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DA7B" w14:textId="77777777" w:rsidR="00F332BF" w:rsidRDefault="00000000">
      <w:pPr>
        <w:spacing w:before="79"/>
        <w:ind w:left="1403" w:right="710" w:hanging="447"/>
        <w:rPr>
          <w:b/>
          <w:sz w:val="24"/>
        </w:rPr>
      </w:pPr>
      <w:r>
        <w:rPr>
          <w:b/>
          <w:sz w:val="24"/>
        </w:rPr>
        <w:t>AMENDED</w:t>
      </w:r>
      <w:r>
        <w:rPr>
          <w:b/>
          <w:spacing w:val="-12"/>
          <w:sz w:val="24"/>
        </w:rPr>
        <w:t xml:space="preserve"> </w:t>
      </w:r>
      <w:r>
        <w:rPr>
          <w:b/>
          <w:sz w:val="24"/>
        </w:rPr>
        <w:t>COVENANTS,</w:t>
      </w:r>
      <w:r>
        <w:rPr>
          <w:b/>
          <w:spacing w:val="-12"/>
          <w:sz w:val="24"/>
        </w:rPr>
        <w:t xml:space="preserve"> </w:t>
      </w:r>
      <w:r>
        <w:rPr>
          <w:b/>
          <w:sz w:val="24"/>
        </w:rPr>
        <w:t>CONDITIONS</w:t>
      </w:r>
      <w:r>
        <w:rPr>
          <w:b/>
          <w:spacing w:val="-12"/>
          <w:sz w:val="24"/>
        </w:rPr>
        <w:t xml:space="preserve"> </w:t>
      </w:r>
      <w:r>
        <w:rPr>
          <w:b/>
          <w:sz w:val="24"/>
        </w:rPr>
        <w:t>AND</w:t>
      </w:r>
      <w:r>
        <w:rPr>
          <w:b/>
          <w:spacing w:val="-12"/>
          <w:sz w:val="24"/>
        </w:rPr>
        <w:t xml:space="preserve"> </w:t>
      </w:r>
      <w:r>
        <w:rPr>
          <w:b/>
          <w:sz w:val="24"/>
        </w:rPr>
        <w:t xml:space="preserve">RESTRICTIONS </w:t>
      </w:r>
      <w:r>
        <w:rPr>
          <w:b/>
          <w:sz w:val="24"/>
          <w:u w:val="single"/>
        </w:rPr>
        <w:t>OF HAZELWOOD FARMS A PLANNED COMMUNITY</w:t>
      </w:r>
    </w:p>
    <w:p w14:paraId="7E3F6850" w14:textId="77777777" w:rsidR="00F332BF" w:rsidRDefault="00F332BF">
      <w:pPr>
        <w:pStyle w:val="BodyText"/>
        <w:rPr>
          <w:b/>
          <w:sz w:val="20"/>
        </w:rPr>
      </w:pPr>
    </w:p>
    <w:p w14:paraId="6191B7C7" w14:textId="77777777" w:rsidR="00F332BF" w:rsidRDefault="00F332BF">
      <w:pPr>
        <w:pStyle w:val="BodyText"/>
        <w:spacing w:before="2"/>
        <w:rPr>
          <w:b/>
          <w:sz w:val="20"/>
        </w:rPr>
      </w:pPr>
    </w:p>
    <w:p w14:paraId="2E442ABB" w14:textId="77777777" w:rsidR="00F332BF" w:rsidRDefault="00000000">
      <w:pPr>
        <w:pStyle w:val="BodyText"/>
        <w:spacing w:before="90"/>
        <w:ind w:left="100" w:right="128"/>
        <w:jc w:val="both"/>
      </w:pPr>
      <w:r>
        <w:t>THESE AMENDED COVENANTS are made to be effective upon the date of its execution by the Officers of Hazelwood Farms Homeowners Association, Inc., a Pennsylvania non-profit corporation (“Association”)</w:t>
      </w:r>
    </w:p>
    <w:p w14:paraId="08280ED2" w14:textId="77777777" w:rsidR="00F332BF" w:rsidRDefault="00F332BF">
      <w:pPr>
        <w:pStyle w:val="BodyText"/>
      </w:pPr>
    </w:p>
    <w:p w14:paraId="03CD3B53" w14:textId="77777777" w:rsidR="00F332BF" w:rsidRDefault="00000000">
      <w:pPr>
        <w:ind w:left="956" w:right="974"/>
        <w:jc w:val="center"/>
        <w:rPr>
          <w:b/>
          <w:sz w:val="24"/>
        </w:rPr>
      </w:pPr>
      <w:r>
        <w:rPr>
          <w:b/>
          <w:spacing w:val="-2"/>
          <w:sz w:val="24"/>
          <w:u w:val="single"/>
        </w:rPr>
        <w:t>WITNESSETH</w:t>
      </w:r>
      <w:r>
        <w:rPr>
          <w:b/>
          <w:spacing w:val="-2"/>
          <w:sz w:val="24"/>
        </w:rPr>
        <w:t>:</w:t>
      </w:r>
    </w:p>
    <w:p w14:paraId="736998FF" w14:textId="77777777" w:rsidR="00F332BF" w:rsidRDefault="00F332BF">
      <w:pPr>
        <w:pStyle w:val="BodyText"/>
        <w:rPr>
          <w:b/>
          <w:sz w:val="20"/>
        </w:rPr>
      </w:pPr>
    </w:p>
    <w:p w14:paraId="351F512B" w14:textId="77777777" w:rsidR="00F332BF" w:rsidRDefault="00F332BF">
      <w:pPr>
        <w:pStyle w:val="BodyText"/>
        <w:spacing w:before="2"/>
        <w:rPr>
          <w:b/>
          <w:sz w:val="20"/>
        </w:rPr>
      </w:pPr>
    </w:p>
    <w:p w14:paraId="0D79B312" w14:textId="77777777" w:rsidR="00F332BF" w:rsidRDefault="00000000">
      <w:pPr>
        <w:pStyle w:val="BodyText"/>
        <w:spacing w:before="90"/>
        <w:ind w:left="100" w:right="125" w:firstLine="721"/>
        <w:jc w:val="both"/>
      </w:pPr>
      <w:r>
        <w:pict w14:anchorId="6A8E4A0E">
          <v:shape id="docshape1" o:spid="_x0000_s2071" style="position:absolute;left:0;text-align:left;margin-left:107.15pt;margin-top:-15.4pt;width:372.15pt;height:384.5pt;z-index:-15967232;mso-position-horizontal-relative:page" coordorigin="2143,-308" coordsize="7443,7690" o:spt="100" adj="0,,0" path="m4627,6188r-3,-77l4613,6033r-16,-69l4577,5895r-24,-69l4524,5759r-33,-67l4454,5626r-41,-65l4408,5554r,806l4401,6435r-16,70l4361,6572r-33,63l4287,6693r-49,55l4195,6788r-53,40l4081,6868r-71,41l3794,6693,2887,5786r-92,-92l2626,5524r35,-66l2698,5398r38,-52l2777,5301r57,-50l2894,5208r64,-34l3026,5149r72,-16l3173,5125r79,1l3334,5136r66,14l3467,5170r66,25l3601,5226r67,36l3735,5304r68,48l3870,5405r68,59l4006,5529r64,67l4128,5663r53,67l4228,5797r42,67l4306,5931r30,67l4362,6065r20,67l4397,6199r10,82l4408,6360r,-806l4367,5496r-51,-64l4262,5369r-60,-63l4138,5245r-65,-56l4008,5138r-19,-13l3941,5091r-67,-42l3806,5011r-69,-33l3667,4948r-79,-26l3511,4903r-75,-13l3363,4884r-71,1l3223,4892r-67,13l3099,4924r-60,26l2979,4982r-63,40l2852,5068r-66,53l2719,5180r-69,66l2313,5584r-170,168l2154,5763r12,11l2178,5786r11,12l2200,5786r23,-24l2234,5750r37,-29l2310,5702r42,-8l2395,5697r37,15l2480,5744r60,50l2611,5863,3662,6914r63,65l3772,7033r32,45l3821,7113r10,49l3827,7207r-19,43l3775,7291r-11,12l3741,7327r-11,12l3773,7382r474,-473l4330,6828r61,-67l4446,6693r48,-69l4534,6555r33,-71l4593,6411r19,-73l4623,6264r4,-76xm7682,3472r-43,-43l7597,3459r-43,20l7510,3490r-46,2l7411,3482r-69,-22l7257,3424r-43,-21l7157,3374,6547,3060r,280l6173,3714r-53,54l6093,3714r-47,-93l5789,3110r-73,-146l5678,2892r869,448l6547,3060,6220,2892,5369,2452r-7,8l5354,2468r-8,8l5338,2484r145,284l5962,3714r171,335l6242,4262r44,88l6320,4429r26,67l6363,4554r9,46l6371,4629r-9,34l6344,4702r-25,45l6262,4786r-58,29l6146,4834r-57,9l6037,4844r-63,-5l5901,4826r-84,-19l5724,4780,5240,4641r-241,-72l5038,4489r26,-79l5079,4333r3,-76l5074,4183r-19,-72l5027,4041r-38,-68l4944,3909r-17,-19l4889,3847r-24,-22l4865,4416r-4,76l4843,4567r-34,74l4760,4714r-63,71l4685,4797r-10,7l4669,4812r-8,7l4653,4827r-9,9l4146,4338,3967,4159r33,-54l4032,4060r29,-38l4087,3991r64,-51l4221,3906r75,-16l4378,3892r66,15l4509,3933r64,35l4635,4014r62,56l4754,4133r45,67l4832,4269r22,72l4854,4341r11,75l4865,3825r-34,-30l4772,3752r-62,-36l4646,3689r-67,-20l4499,3657r-77,l4350,3668r-68,23l4226,3718r-60,40l4100,3809r-71,63l3953,3945r-454,451l3510,4409r11,11l3533,4431r12,11l3556,4430r23,-24l3590,4394r36,-29l3665,4346r41,-8l3749,4341r38,16l3836,4390r60,50l3967,4507r134,134l4304,4844r714,716l5081,5624r46,53l5159,5721r18,34l5186,5804r-4,47l5164,5895r-33,40l5083,5983r12,11l5107,6004r11,11l5129,6026r471,-472l5662,5493r-12,-11l5627,5461r-11,-11l5605,5462r-12,12l5581,5486r-13,12l5532,5528r-39,19l5452,5554r-42,-3l5373,5535r-48,-33l5265,5452r-71,-67l4721,4910r12,-7l4740,4893r10,-9l4762,4876r7,-9l4792,4844r8,-8l4810,4825r19,-21l4850,4780r158,47l6034,5121r277,-277l6362,4792r,l6419,4737r301,-302l6754,4401r-11,-11l6732,4379r-11,-11l6710,4356r-47,36l6622,4417r-35,14l6557,4435r-26,-2l6506,4426r-22,-11l6463,4399r-24,-28l6413,4332r-29,-48l6353,4226r-35,-69l6284,4089,6180,3885r118,-117l6662,3403r308,158l7039,3599r58,35l7142,3665r32,28l7191,3714r13,22l7213,3760r4,24l7212,3813r-13,32l7177,3881r-30,38l7158,3930r24,21l7193,3962r470,-470l7682,3472xm8268,2889r-46,-45l8201,2866r-12,12l8177,2889r-24,20l8127,2925r-30,12l8064,2944r-24,2l8017,2944r-22,-5l7975,2930r-31,-19l7905,2880r-48,-44l7286,2268r58,-56l7457,2098r57,-56l7545,2013r29,-22l7602,1976r28,-8l7657,1966r29,2l7716,1975r31,12l7780,2004r37,26l7858,2064r45,43l7912,2099r9,-8l7939,2073,7497,1632,7387,1521r-33,34l7406,1624r39,61l7471,1737r12,43l7482,1821r-12,41l7447,1902r-33,39l7357,1998r-56,57l7188,2167,6547,1528r55,-54l6821,1252r47,-43l6912,1174r40,-25l6989,1132r35,-7l7062,1123r41,2l7145,1132r45,16l7243,1172r59,32l7368,1245r31,-31l7338,1156,7030,868r-463,462l6106,1792r43,44l6192,1792r24,-19l6243,1757r30,-12l6307,1737r25,-2l6354,1737r22,6l6396,1752r30,19l6465,1802r48,44l6571,1903,7622,2956r66,67l7737,3080r33,47l7786,3163r6,46l7785,3253r-19,41l7733,3333r-43,43l7700,3388r22,23l7733,3422r535,-533xm9586,1569r-12,-11l9551,1537r-11,-11l9497,1569r-37,31l9422,1620r-40,9l9341,1627r-38,-16l9256,1579r-59,-50l9127,1464,7882,218r44,-43l7970,130r87,-87l8096,9r39,-27l8175,-37r40,-11l8256,-51r44,3l8345,-38r48,16l8427,-4r40,26l8513,55r53,41l8582,78r9,-8l8599,62,8543,9,8429,-97,8203,-308,7190,708r368,396l7574,1086r9,-8l7591,1070r-46,-58l7507,957r-30,-53l7457,854r-12,-48l7440,762r2,-41l7450,684r14,-29l7487,622r31,-37l7558,544r37,-37l7669,431r37,-38l8952,1639r61,63l9060,1756r31,45l9108,1836r8,46l9110,1926r-20,42l9058,2008r-22,22l9025,2042r-11,12l9058,2097r410,-410l9586,1569xe" fillcolor="#bfbfbf" stroked="f">
            <v:fill opacity=".5"/>
            <v:stroke joinstyle="round"/>
            <v:formulas/>
            <v:path arrowok="t" o:connecttype="segments"/>
            <w10:wrap anchorx="page"/>
          </v:shape>
        </w:pict>
      </w:r>
      <w:r>
        <w:rPr>
          <w:b/>
        </w:rPr>
        <w:t xml:space="preserve">WHEREAS, </w:t>
      </w:r>
      <w:r>
        <w:t>the Members and Officers of the Association wish to amend the Covenants; and</w:t>
      </w:r>
    </w:p>
    <w:p w14:paraId="10D761DB" w14:textId="77777777" w:rsidR="00F332BF" w:rsidRDefault="00F332BF">
      <w:pPr>
        <w:pStyle w:val="BodyText"/>
      </w:pPr>
    </w:p>
    <w:p w14:paraId="31D1B765" w14:textId="77777777" w:rsidR="00F332BF" w:rsidRDefault="00000000">
      <w:pPr>
        <w:pStyle w:val="BodyText"/>
        <w:ind w:left="100" w:right="126" w:firstLine="720"/>
        <w:jc w:val="both"/>
      </w:pPr>
      <w:r>
        <w:rPr>
          <w:b/>
        </w:rPr>
        <w:t>WHEREAS</w:t>
      </w:r>
      <w:r>
        <w:t>, the Association has completed the mandatory process for amendments as outlined in its both its By-laws in Article XIII, Section 13.1 and its Covenants in Article VI(B)(2) ; and</w:t>
      </w:r>
    </w:p>
    <w:p w14:paraId="5575774E" w14:textId="77777777" w:rsidR="00F332BF" w:rsidRDefault="00F332BF">
      <w:pPr>
        <w:pStyle w:val="BodyText"/>
      </w:pPr>
    </w:p>
    <w:p w14:paraId="166ECE78" w14:textId="77777777" w:rsidR="00F332BF" w:rsidRDefault="00000000">
      <w:pPr>
        <w:pStyle w:val="BodyText"/>
        <w:ind w:left="100" w:right="125" w:firstLine="720"/>
        <w:jc w:val="both"/>
      </w:pPr>
      <w:r>
        <w:rPr>
          <w:b/>
        </w:rPr>
        <w:t>WHEREAS</w:t>
      </w:r>
      <w:r>
        <w:t xml:space="preserve">, the Association intends that this amendment comply with the requirements of the Pennsylvania Planned Community Act, 68 P.S. §5101 et. seq. (the </w:t>
      </w:r>
      <w:r>
        <w:rPr>
          <w:spacing w:val="-2"/>
        </w:rPr>
        <w:t>"Act”)</w:t>
      </w:r>
    </w:p>
    <w:p w14:paraId="33F390FC" w14:textId="77777777" w:rsidR="00F332BF" w:rsidRDefault="00F332BF">
      <w:pPr>
        <w:pStyle w:val="BodyText"/>
      </w:pPr>
    </w:p>
    <w:p w14:paraId="220DE0A6" w14:textId="77777777" w:rsidR="00F332BF" w:rsidRDefault="00000000">
      <w:pPr>
        <w:pStyle w:val="BodyText"/>
        <w:ind w:left="100" w:right="123" w:firstLine="720"/>
        <w:jc w:val="both"/>
      </w:pPr>
      <w:r>
        <w:rPr>
          <w:b/>
        </w:rPr>
        <w:t xml:space="preserve">NOW, THEREFORE, </w:t>
      </w:r>
      <w:r>
        <w:t>the Association hereby declares the foregoing recitals to be part hereof, and that all of the properties described above shall be held, sold and conveyed subject to the terms hereof, and to the following easements, restrictions, covenants, and conditions, which are for the purpose of protecting the value and desirability of, and which shall run with, the affected real property and shall be binding</w:t>
      </w:r>
      <w:r>
        <w:rPr>
          <w:spacing w:val="40"/>
        </w:rPr>
        <w:t xml:space="preserve"> </w:t>
      </w:r>
      <w:r>
        <w:t>on all parties having any right, title or interest in the affected properties or any part thereof, their heirs, administrators, successors and assigns, and shall inure to the benefit</w:t>
      </w:r>
      <w:r>
        <w:rPr>
          <w:spacing w:val="40"/>
        </w:rPr>
        <w:t xml:space="preserve"> </w:t>
      </w:r>
      <w:r>
        <w:t>of and be the obligation of each owner therein, as follows:</w:t>
      </w:r>
    </w:p>
    <w:p w14:paraId="097016A0" w14:textId="77777777" w:rsidR="00F332BF" w:rsidRDefault="00F332BF">
      <w:pPr>
        <w:pStyle w:val="BodyText"/>
        <w:rPr>
          <w:sz w:val="26"/>
        </w:rPr>
      </w:pPr>
    </w:p>
    <w:p w14:paraId="2C20B531" w14:textId="77777777" w:rsidR="00F332BF" w:rsidRDefault="00F332BF">
      <w:pPr>
        <w:pStyle w:val="BodyText"/>
        <w:rPr>
          <w:sz w:val="22"/>
        </w:rPr>
      </w:pPr>
    </w:p>
    <w:p w14:paraId="7DD3F40F" w14:textId="77777777" w:rsidR="00F332BF" w:rsidRDefault="00000000">
      <w:pPr>
        <w:spacing w:before="1"/>
        <w:ind w:left="956" w:right="977"/>
        <w:jc w:val="center"/>
        <w:rPr>
          <w:b/>
          <w:sz w:val="24"/>
        </w:rPr>
      </w:pPr>
      <w:r>
        <w:rPr>
          <w:b/>
          <w:sz w:val="24"/>
          <w:u w:val="single"/>
        </w:rPr>
        <w:t>ARTICLE</w:t>
      </w:r>
      <w:r>
        <w:rPr>
          <w:b/>
          <w:spacing w:val="-12"/>
          <w:sz w:val="24"/>
          <w:u w:val="single"/>
        </w:rPr>
        <w:t xml:space="preserve"> </w:t>
      </w:r>
      <w:r>
        <w:rPr>
          <w:b/>
          <w:spacing w:val="-10"/>
          <w:sz w:val="24"/>
          <w:u w:val="single"/>
        </w:rPr>
        <w:t>I</w:t>
      </w:r>
    </w:p>
    <w:p w14:paraId="4746ECCB" w14:textId="77777777" w:rsidR="00F332BF" w:rsidRDefault="00000000">
      <w:pPr>
        <w:pStyle w:val="BodyText"/>
        <w:ind w:left="956" w:right="976"/>
        <w:jc w:val="center"/>
      </w:pPr>
      <w:r>
        <w:rPr>
          <w:spacing w:val="-2"/>
          <w:u w:val="single"/>
        </w:rPr>
        <w:t>Definitions</w:t>
      </w:r>
    </w:p>
    <w:p w14:paraId="06F6FFA4" w14:textId="77777777" w:rsidR="00F332BF" w:rsidRDefault="00F332BF">
      <w:pPr>
        <w:pStyle w:val="BodyText"/>
        <w:spacing w:before="2"/>
        <w:rPr>
          <w:sz w:val="16"/>
        </w:rPr>
      </w:pPr>
    </w:p>
    <w:p w14:paraId="4CB9EC87" w14:textId="77777777" w:rsidR="00F332BF" w:rsidRDefault="00000000">
      <w:pPr>
        <w:pStyle w:val="BodyText"/>
        <w:tabs>
          <w:tab w:val="left" w:pos="2019"/>
        </w:tabs>
        <w:spacing w:before="90"/>
        <w:ind w:left="100" w:right="221" w:firstLine="721"/>
      </w:pPr>
      <w:r>
        <w:t>Section 1.</w:t>
      </w:r>
      <w:r>
        <w:tab/>
        <w:t>“Association” shall mean and refer to Hazelwood Farms Homeowners</w:t>
      </w:r>
      <w:r>
        <w:rPr>
          <w:spacing w:val="-8"/>
        </w:rPr>
        <w:t xml:space="preserve"> </w:t>
      </w:r>
      <w:r>
        <w:t>Association,</w:t>
      </w:r>
      <w:r>
        <w:rPr>
          <w:spacing w:val="-6"/>
        </w:rPr>
        <w:t xml:space="preserve"> </w:t>
      </w:r>
      <w:r>
        <w:t>Inc.,</w:t>
      </w:r>
      <w:r>
        <w:rPr>
          <w:spacing w:val="-6"/>
        </w:rPr>
        <w:t xml:space="preserve"> </w:t>
      </w:r>
      <w:r>
        <w:t>a</w:t>
      </w:r>
      <w:r>
        <w:rPr>
          <w:spacing w:val="-8"/>
        </w:rPr>
        <w:t xml:space="preserve"> </w:t>
      </w:r>
      <w:r>
        <w:t>Pennsylvania</w:t>
      </w:r>
      <w:r>
        <w:rPr>
          <w:spacing w:val="-8"/>
        </w:rPr>
        <w:t xml:space="preserve"> </w:t>
      </w:r>
      <w:r>
        <w:t>non-profit</w:t>
      </w:r>
      <w:r>
        <w:rPr>
          <w:spacing w:val="-6"/>
        </w:rPr>
        <w:t xml:space="preserve"> </w:t>
      </w:r>
      <w:r>
        <w:t>corporation,</w:t>
      </w:r>
      <w:r>
        <w:rPr>
          <w:spacing w:val="-6"/>
        </w:rPr>
        <w:t xml:space="preserve"> </w:t>
      </w:r>
      <w:r>
        <w:t>its</w:t>
      </w:r>
      <w:r>
        <w:rPr>
          <w:spacing w:val="-6"/>
        </w:rPr>
        <w:t xml:space="preserve"> </w:t>
      </w:r>
      <w:r>
        <w:t>successors</w:t>
      </w:r>
      <w:r>
        <w:rPr>
          <w:spacing w:val="-3"/>
        </w:rPr>
        <w:t xml:space="preserve"> </w:t>
      </w:r>
      <w:r>
        <w:t>and assigns, and except when the context clearly provides otherwise, “Association” shall mean its Board of Directors.</w:t>
      </w:r>
      <w:r>
        <w:rPr>
          <w:spacing w:val="80"/>
        </w:rPr>
        <w:t xml:space="preserve"> </w:t>
      </w:r>
      <w:r>
        <w:t>The Association shall be governed by its By-Laws</w:t>
      </w:r>
    </w:p>
    <w:p w14:paraId="13B3C87E" w14:textId="77777777" w:rsidR="00F332BF" w:rsidRDefault="00F332BF">
      <w:pPr>
        <w:sectPr w:rsidR="00F332BF">
          <w:type w:val="continuous"/>
          <w:pgSz w:w="12240" w:h="15840"/>
          <w:pgMar w:top="1360" w:right="1680" w:bottom="280" w:left="1700" w:header="720" w:footer="720" w:gutter="0"/>
          <w:cols w:space="720"/>
        </w:sectPr>
      </w:pPr>
    </w:p>
    <w:p w14:paraId="731F4E41" w14:textId="77777777" w:rsidR="00F332BF" w:rsidRDefault="00000000">
      <w:pPr>
        <w:pStyle w:val="BodyText"/>
        <w:tabs>
          <w:tab w:val="left" w:pos="2077"/>
        </w:tabs>
        <w:spacing w:before="79"/>
        <w:ind w:left="100" w:right="145" w:firstLine="720"/>
      </w:pPr>
      <w:r>
        <w:lastRenderedPageBreak/>
        <w:t>Section 2.</w:t>
      </w:r>
      <w:r>
        <w:tab/>
        <w:t>“Board</w:t>
      </w:r>
      <w:r>
        <w:rPr>
          <w:spacing w:val="-6"/>
        </w:rPr>
        <w:t xml:space="preserve"> </w:t>
      </w:r>
      <w:r>
        <w:t>of</w:t>
      </w:r>
      <w:r>
        <w:rPr>
          <w:spacing w:val="-4"/>
        </w:rPr>
        <w:t xml:space="preserve"> </w:t>
      </w:r>
      <w:r>
        <w:t>Directors”</w:t>
      </w:r>
      <w:r>
        <w:rPr>
          <w:spacing w:val="-4"/>
        </w:rPr>
        <w:t xml:space="preserve"> </w:t>
      </w:r>
      <w:r>
        <w:t>or</w:t>
      </w:r>
      <w:r>
        <w:rPr>
          <w:spacing w:val="-4"/>
        </w:rPr>
        <w:t xml:space="preserve"> </w:t>
      </w:r>
      <w:r>
        <w:t>"Board” shall</w:t>
      </w:r>
      <w:r>
        <w:rPr>
          <w:spacing w:val="-4"/>
        </w:rPr>
        <w:t xml:space="preserve"> </w:t>
      </w:r>
      <w:r>
        <w:t>mean</w:t>
      </w:r>
      <w:r>
        <w:rPr>
          <w:spacing w:val="-6"/>
        </w:rPr>
        <w:t xml:space="preserve"> </w:t>
      </w:r>
      <w:r>
        <w:t>and</w:t>
      </w:r>
      <w:r>
        <w:rPr>
          <w:spacing w:val="-4"/>
        </w:rPr>
        <w:t xml:space="preserve"> </w:t>
      </w:r>
      <w:r>
        <w:t>refer</w:t>
      </w:r>
      <w:r>
        <w:rPr>
          <w:spacing w:val="-4"/>
        </w:rPr>
        <w:t xml:space="preserve"> </w:t>
      </w:r>
      <w:r>
        <w:t>to</w:t>
      </w:r>
      <w:r>
        <w:rPr>
          <w:spacing w:val="-4"/>
        </w:rPr>
        <w:t xml:space="preserve"> </w:t>
      </w:r>
      <w:r>
        <w:t>the</w:t>
      </w:r>
      <w:r>
        <w:rPr>
          <w:spacing w:val="-4"/>
        </w:rPr>
        <w:t xml:space="preserve"> </w:t>
      </w:r>
      <w:r>
        <w:t>Board</w:t>
      </w:r>
      <w:r>
        <w:rPr>
          <w:spacing w:val="-6"/>
        </w:rPr>
        <w:t xml:space="preserve"> </w:t>
      </w:r>
      <w:r>
        <w:t>of Directors of the Association as provided in the By-Laws of the Association.</w:t>
      </w:r>
    </w:p>
    <w:p w14:paraId="130A1491" w14:textId="77777777" w:rsidR="00F332BF" w:rsidRDefault="00F332BF">
      <w:pPr>
        <w:pStyle w:val="BodyText"/>
      </w:pPr>
    </w:p>
    <w:p w14:paraId="04C3C962" w14:textId="77777777" w:rsidR="00F332BF" w:rsidRDefault="00000000">
      <w:pPr>
        <w:pStyle w:val="BodyText"/>
        <w:tabs>
          <w:tab w:val="left" w:pos="2078"/>
        </w:tabs>
        <w:ind w:left="100" w:right="600" w:firstLine="721"/>
      </w:pPr>
      <w:r>
        <w:t>Section 3.</w:t>
      </w:r>
      <w:r>
        <w:tab/>
        <w:t>“Declarant” shall mean and refer to Possum Jack, Inc., a Pennsylvania</w:t>
      </w:r>
      <w:r>
        <w:rPr>
          <w:spacing w:val="-6"/>
        </w:rPr>
        <w:t xml:space="preserve"> </w:t>
      </w:r>
      <w:r>
        <w:t>corporation</w:t>
      </w:r>
      <w:r>
        <w:rPr>
          <w:spacing w:val="-6"/>
        </w:rPr>
        <w:t xml:space="preserve"> </w:t>
      </w:r>
      <w:r>
        <w:t>and</w:t>
      </w:r>
      <w:r>
        <w:rPr>
          <w:spacing w:val="-6"/>
        </w:rPr>
        <w:t xml:space="preserve"> </w:t>
      </w:r>
      <w:r>
        <w:t>its</w:t>
      </w:r>
      <w:r>
        <w:rPr>
          <w:spacing w:val="-6"/>
        </w:rPr>
        <w:t xml:space="preserve"> </w:t>
      </w:r>
      <w:r>
        <w:t>successors</w:t>
      </w:r>
      <w:r>
        <w:rPr>
          <w:spacing w:val="-6"/>
        </w:rPr>
        <w:t xml:space="preserve"> </w:t>
      </w:r>
      <w:r>
        <w:t>and</w:t>
      </w:r>
      <w:r>
        <w:rPr>
          <w:spacing w:val="-3"/>
        </w:rPr>
        <w:t xml:space="preserve"> </w:t>
      </w:r>
      <w:r>
        <w:t>assigns</w:t>
      </w:r>
      <w:r>
        <w:rPr>
          <w:spacing w:val="-6"/>
        </w:rPr>
        <w:t xml:space="preserve"> </w:t>
      </w:r>
      <w:r>
        <w:t>that</w:t>
      </w:r>
      <w:r>
        <w:rPr>
          <w:spacing w:val="-6"/>
        </w:rPr>
        <w:t xml:space="preserve"> </w:t>
      </w:r>
      <w:r>
        <w:t>become</w:t>
      </w:r>
      <w:r>
        <w:rPr>
          <w:spacing w:val="-6"/>
        </w:rPr>
        <w:t xml:space="preserve"> </w:t>
      </w:r>
      <w:r>
        <w:t>such</w:t>
      </w:r>
      <w:r>
        <w:rPr>
          <w:spacing w:val="-6"/>
        </w:rPr>
        <w:t xml:space="preserve"> </w:t>
      </w:r>
      <w:r>
        <w:t>successors and/or assigns for the purpose of continuing the development of the Plan hereunder.</w:t>
      </w:r>
    </w:p>
    <w:p w14:paraId="66116BBF" w14:textId="77777777" w:rsidR="00F332BF" w:rsidRDefault="00F332BF">
      <w:pPr>
        <w:pStyle w:val="BodyText"/>
      </w:pPr>
    </w:p>
    <w:p w14:paraId="455F729A" w14:textId="77777777" w:rsidR="00F332BF" w:rsidRDefault="00000000">
      <w:pPr>
        <w:pStyle w:val="BodyText"/>
        <w:tabs>
          <w:tab w:val="left" w:pos="2257"/>
        </w:tabs>
        <w:ind w:left="100" w:right="530" w:firstLine="720"/>
      </w:pPr>
      <w:r>
        <w:pict w14:anchorId="6FBBF8AA">
          <v:shape id="docshape3" o:spid="_x0000_s2070" style="position:absolute;left:0;text-align:left;margin-left:107.15pt;margin-top:35.3pt;width:372.15pt;height:384.5pt;z-index:-15966720;mso-position-horizontal-relative:page" coordorigin="2143,706" coordsize="7443,7690" o:spt="100" adj="0,,0" path="m4627,7202r-3,-77l4613,7047r-16,-69l4577,6909r-24,-69l4524,6773r-33,-67l4454,6640r-41,-65l4408,6568r,806l4401,7449r-16,70l4361,7586r-33,63l4287,7707r-49,55l4195,7802r-53,40l4081,7882r-71,41l3794,7707,2887,6800r-92,-92l2626,6538r35,-66l2698,6412r38,-52l2777,6315r57,-50l2894,6222r64,-34l3026,6163r72,-16l3173,6139r79,1l3334,6150r66,14l3467,6184r66,25l3601,6240r67,36l3735,6318r68,48l3870,6419r68,59l4006,6543r64,67l4128,6677r53,67l4228,6811r42,67l4306,6945r30,67l4362,7079r20,67l4397,7213r10,82l4408,7374r,-806l4367,6510r-51,-64l4262,6383r-60,-63l4138,6259r-65,-56l4008,6152r-19,-13l3941,6105r-67,-42l3806,6025r-69,-33l3667,5962r-79,-26l3511,5917r-75,-13l3363,5898r-71,1l3223,5906r-67,13l3099,5938r-60,26l2979,5996r-63,40l2852,6082r-66,53l2719,6194r-69,66l2313,6598r-170,168l2154,6777r12,11l2178,6800r11,12l2200,6800r23,-24l2234,6764r37,-29l2310,6716r42,-8l2395,6711r37,15l2480,6758r60,50l2611,6877,3662,7928r63,65l3772,8047r32,45l3821,8127r10,49l3827,8221r-19,43l3775,8305r-11,12l3741,8341r-11,12l3773,8396r474,-473l4330,7842r61,-67l4446,7707r48,-69l4534,7569r33,-71l4593,7425r19,-73l4623,7278r4,-76xm7682,4486r-43,-43l7597,4473r-43,20l7510,4504r-46,2l7411,4496r-69,-22l7257,4438r-43,-21l7157,4388,6547,4074r,280l6173,4728r-53,54l6093,4728r-47,-93l5789,4124r-73,-146l5678,3906r869,448l6547,4074,6220,3906,5369,3466r-7,8l5354,3482r-8,8l5338,3498r145,284l5962,4728r171,335l6242,5276r44,88l6320,5443r26,67l6363,5568r9,46l6371,5643r-9,34l6344,5716r-25,45l6262,5800r-58,29l6146,5848r-57,9l6037,5858r-63,-5l5901,5840r-84,-19l5724,5794,5240,5655r-241,-72l5038,5503r26,-79l5079,5347r3,-76l5074,5197r-19,-72l5027,5055r-38,-68l4944,4923r-17,-19l4889,4861r-24,-22l4865,5430r-4,76l4843,5581r-34,74l4760,5728r-63,71l4685,5811r-10,7l4669,5826r-8,7l4653,5841r-9,9l4146,5352,3967,5173r33,-54l4032,5074r29,-38l4087,5005r64,-51l4221,4920r75,-16l4378,4906r66,15l4509,4947r64,35l4635,5028r62,56l4754,5147r45,67l4832,5283r22,72l4854,5355r11,75l4865,4839r-34,-30l4772,4766r-62,-36l4646,4703r-67,-20l4499,4671r-77,l4350,4682r-68,23l4226,4732r-60,40l4100,4823r-71,63l3953,4959r-454,451l3510,5423r11,11l3533,5445r12,11l3556,5444r23,-24l3590,5408r36,-29l3665,5360r41,-8l3749,5355r38,16l3836,5404r60,50l3967,5521r134,134l4304,5858r714,716l5081,6638r46,53l5159,6735r18,34l5186,6818r-4,47l5164,6909r-33,40l5083,6997r12,11l5107,7018r11,11l5129,7040r471,-472l5662,6507r-12,-11l5627,6475r-11,-11l5605,6476r-12,12l5581,6500r-13,12l5532,6542r-39,19l5452,6568r-42,-3l5373,6549r-48,-33l5265,6466r-71,-67l4721,5924r12,-7l4740,5907r10,-9l4762,5890r7,-9l4792,5858r8,-8l4810,5839r19,-21l4850,5794r158,47l6034,6135r277,-277l6362,5806r,l6419,5751r301,-302l6754,5415r-11,-11l6732,5393r-11,-11l6710,5370r-47,36l6622,5431r-35,14l6557,5449r-26,-2l6506,5440r-22,-11l6463,5413r-24,-28l6413,5346r-29,-48l6353,5240r-35,-69l6284,5103,6180,4899r118,-117l6662,4417r308,158l7039,4613r58,35l7142,4679r32,28l7191,4728r13,22l7213,4774r4,24l7212,4827r-13,32l7177,4895r-30,38l7158,4944r24,21l7193,4976r470,-470l7682,4486xm8268,3903r-46,-45l8201,3880r-12,12l8177,3903r-24,20l8127,3939r-30,12l8064,3958r-24,2l8017,3958r-22,-5l7975,3944r-31,-19l7905,3894r-48,-44l7286,3282r58,-56l7457,3112r57,-56l7545,3027r29,-22l7602,2990r28,-8l7657,2980r29,2l7716,2989r31,12l7780,3018r37,26l7858,3078r45,43l7912,3113r9,-8l7939,3087,7497,2646,7387,2535r-33,34l7406,2638r39,61l7471,2751r12,43l7482,2835r-12,41l7447,2916r-33,39l7357,3012r-56,57l7188,3181,6547,2542r55,-54l6821,2266r47,-43l6912,2188r40,-25l6989,2146r35,-7l7062,2137r41,2l7145,2146r45,16l7243,2186r59,32l7368,2259r31,-31l7338,2170,7030,1882r-463,462l6106,2806r43,44l6192,2806r24,-19l6243,2771r30,-12l6307,2751r25,-2l6354,2751r22,6l6396,2766r30,19l6465,2816r48,44l6571,2917,7622,3970r66,67l7737,4094r33,47l7786,4177r6,46l7785,4267r-19,41l7733,4347r-43,43l7700,4402r22,23l7733,4436r535,-533xm9586,2583r-12,-11l9551,2551r-11,-11l9497,2583r-37,31l9422,2634r-40,9l9341,2641r-38,-16l9256,2593r-59,-50l9127,2478,7882,1232r44,-43l7970,1144r87,-87l8096,1023r39,-27l8175,977r40,-11l8256,963r44,3l8345,976r48,16l8427,1010r40,26l8513,1069r53,41l8582,1092r9,-8l8599,1076r-56,-53l8429,917,8203,706,7190,1722r368,396l7574,2100r9,-8l7591,2084r-46,-58l7507,1971r-30,-53l7457,1868r-12,-48l7440,1776r2,-41l7450,1698r14,-29l7487,1636r31,-37l7558,1558r37,-37l7669,1445r37,-38l8952,2653r61,63l9060,2770r31,45l9108,2850r8,46l9110,2940r-20,42l9058,3022r-22,22l9025,3056r-11,12l9058,3111r410,-410l9586,2583xe" fillcolor="#bfbfbf" stroked="f">
            <v:fill opacity=".5"/>
            <v:stroke joinstyle="round"/>
            <v:formulas/>
            <v:path arrowok="t" o:connecttype="segments"/>
            <w10:wrap anchorx="page"/>
          </v:shape>
        </w:pict>
      </w:r>
      <w:r>
        <w:rPr>
          <w:color w:val="FF0000"/>
        </w:rPr>
        <w:t>Section 4.</w:t>
      </w:r>
      <w:r>
        <w:rPr>
          <w:color w:val="FF0000"/>
        </w:rPr>
        <w:tab/>
        <w:t>“Fence”</w:t>
      </w:r>
      <w:r>
        <w:rPr>
          <w:color w:val="FF0000"/>
          <w:spacing w:val="-6"/>
        </w:rPr>
        <w:t xml:space="preserve"> </w:t>
      </w:r>
      <w:r>
        <w:rPr>
          <w:color w:val="FF0000"/>
        </w:rPr>
        <w:t>shall</w:t>
      </w:r>
      <w:r>
        <w:rPr>
          <w:color w:val="FF0000"/>
          <w:spacing w:val="-3"/>
        </w:rPr>
        <w:t xml:space="preserve"> </w:t>
      </w:r>
      <w:r>
        <w:rPr>
          <w:color w:val="FF0000"/>
        </w:rPr>
        <w:t>mean</w:t>
      </w:r>
      <w:r>
        <w:rPr>
          <w:color w:val="FF0000"/>
          <w:spacing w:val="-3"/>
        </w:rPr>
        <w:t xml:space="preserve"> </w:t>
      </w:r>
      <w:r>
        <w:rPr>
          <w:color w:val="FF0000"/>
        </w:rPr>
        <w:t>a</w:t>
      </w:r>
      <w:r>
        <w:rPr>
          <w:color w:val="FF0000"/>
          <w:spacing w:val="-8"/>
        </w:rPr>
        <w:t xml:space="preserve"> </w:t>
      </w:r>
      <w:r>
        <w:rPr>
          <w:color w:val="FF0000"/>
        </w:rPr>
        <w:t>barrier,</w:t>
      </w:r>
      <w:r>
        <w:rPr>
          <w:color w:val="FF0000"/>
          <w:spacing w:val="-8"/>
        </w:rPr>
        <w:t xml:space="preserve"> </w:t>
      </w:r>
      <w:r>
        <w:rPr>
          <w:color w:val="FF0000"/>
        </w:rPr>
        <w:t>railing,</w:t>
      </w:r>
      <w:r>
        <w:rPr>
          <w:color w:val="FF0000"/>
          <w:spacing w:val="-6"/>
        </w:rPr>
        <w:t xml:space="preserve"> </w:t>
      </w:r>
      <w:r>
        <w:rPr>
          <w:color w:val="FF0000"/>
        </w:rPr>
        <w:t>or</w:t>
      </w:r>
      <w:r>
        <w:rPr>
          <w:color w:val="FF0000"/>
          <w:spacing w:val="-6"/>
        </w:rPr>
        <w:t xml:space="preserve"> </w:t>
      </w:r>
      <w:r>
        <w:rPr>
          <w:color w:val="FF0000"/>
        </w:rPr>
        <w:t>other</w:t>
      </w:r>
      <w:r>
        <w:rPr>
          <w:color w:val="FF0000"/>
          <w:spacing w:val="-6"/>
        </w:rPr>
        <w:t xml:space="preserve"> </w:t>
      </w:r>
      <w:r>
        <w:rPr>
          <w:color w:val="FF0000"/>
        </w:rPr>
        <w:t>upright</w:t>
      </w:r>
      <w:r>
        <w:rPr>
          <w:color w:val="FF0000"/>
          <w:spacing w:val="-6"/>
        </w:rPr>
        <w:t xml:space="preserve"> </w:t>
      </w:r>
      <w:r>
        <w:rPr>
          <w:color w:val="FF0000"/>
        </w:rPr>
        <w:t>structure, typically of wood or wire, enclosing an area of ground to mark a boundary, control access, or prevent escape.</w:t>
      </w:r>
    </w:p>
    <w:p w14:paraId="79BC4D37" w14:textId="77777777" w:rsidR="00F332BF" w:rsidRDefault="00F332BF">
      <w:pPr>
        <w:pStyle w:val="BodyText"/>
      </w:pPr>
    </w:p>
    <w:p w14:paraId="47EB3DED" w14:textId="77777777" w:rsidR="00F332BF" w:rsidRDefault="00000000">
      <w:pPr>
        <w:pStyle w:val="BodyText"/>
        <w:tabs>
          <w:tab w:val="left" w:pos="2078"/>
        </w:tabs>
        <w:ind w:left="100" w:right="199" w:firstLine="721"/>
      </w:pPr>
      <w:r>
        <w:t>Section 5.</w:t>
      </w:r>
      <w:r>
        <w:tab/>
        <w:t>“Living Unit” or "Unit" shall mean and refer to any structure or to any</w:t>
      </w:r>
      <w:r>
        <w:rPr>
          <w:spacing w:val="-4"/>
        </w:rPr>
        <w:t xml:space="preserve"> </w:t>
      </w:r>
      <w:r>
        <w:t>portion</w:t>
      </w:r>
      <w:r>
        <w:rPr>
          <w:spacing w:val="-4"/>
        </w:rPr>
        <w:t xml:space="preserve"> </w:t>
      </w:r>
      <w:r>
        <w:t>of</w:t>
      </w:r>
      <w:r>
        <w:rPr>
          <w:spacing w:val="-6"/>
        </w:rPr>
        <w:t xml:space="preserve"> </w:t>
      </w:r>
      <w:r>
        <w:t>a</w:t>
      </w:r>
      <w:r>
        <w:rPr>
          <w:spacing w:val="-2"/>
        </w:rPr>
        <w:t xml:space="preserve"> </w:t>
      </w:r>
      <w:r>
        <w:t>structure</w:t>
      </w:r>
      <w:r>
        <w:rPr>
          <w:spacing w:val="-2"/>
        </w:rPr>
        <w:t xml:space="preserve"> </w:t>
      </w:r>
      <w:r>
        <w:t>situated</w:t>
      </w:r>
      <w:r>
        <w:rPr>
          <w:spacing w:val="-4"/>
        </w:rPr>
        <w:t xml:space="preserve"> </w:t>
      </w:r>
      <w:r>
        <w:t>upon</w:t>
      </w:r>
      <w:r>
        <w:rPr>
          <w:spacing w:val="-4"/>
        </w:rPr>
        <w:t xml:space="preserve"> </w:t>
      </w:r>
      <w:r>
        <w:t>the</w:t>
      </w:r>
      <w:r>
        <w:rPr>
          <w:spacing w:val="-4"/>
        </w:rPr>
        <w:t xml:space="preserve"> </w:t>
      </w:r>
      <w:r>
        <w:t>Properties</w:t>
      </w:r>
      <w:r>
        <w:rPr>
          <w:spacing w:val="-4"/>
        </w:rPr>
        <w:t xml:space="preserve"> </w:t>
      </w:r>
      <w:r>
        <w:t>which</w:t>
      </w:r>
      <w:r>
        <w:rPr>
          <w:spacing w:val="-6"/>
        </w:rPr>
        <w:t xml:space="preserve"> </w:t>
      </w:r>
      <w:r>
        <w:t>is</w:t>
      </w:r>
      <w:r>
        <w:rPr>
          <w:spacing w:val="-1"/>
        </w:rPr>
        <w:t xml:space="preserve"> </w:t>
      </w:r>
      <w:r>
        <w:t>designed</w:t>
      </w:r>
      <w:r>
        <w:rPr>
          <w:spacing w:val="-6"/>
        </w:rPr>
        <w:t xml:space="preserve"> </w:t>
      </w:r>
      <w:r>
        <w:t>and</w:t>
      </w:r>
      <w:r>
        <w:rPr>
          <w:spacing w:val="-4"/>
        </w:rPr>
        <w:t xml:space="preserve"> </w:t>
      </w:r>
      <w:r>
        <w:t>intended</w:t>
      </w:r>
      <w:r>
        <w:rPr>
          <w:spacing w:val="-6"/>
        </w:rPr>
        <w:t xml:space="preserve"> </w:t>
      </w:r>
      <w:r>
        <w:t>for use and occupancy as a residence by a single family.</w:t>
      </w:r>
    </w:p>
    <w:p w14:paraId="26B38C2F" w14:textId="77777777" w:rsidR="00F332BF" w:rsidRDefault="00F332BF">
      <w:pPr>
        <w:pStyle w:val="BodyText"/>
      </w:pPr>
    </w:p>
    <w:p w14:paraId="5115ADCE" w14:textId="77777777" w:rsidR="00F332BF" w:rsidRDefault="00000000">
      <w:pPr>
        <w:pStyle w:val="BodyText"/>
        <w:tabs>
          <w:tab w:val="left" w:pos="2078"/>
        </w:tabs>
        <w:ind w:left="100" w:right="145" w:firstLine="721"/>
      </w:pPr>
      <w:r>
        <w:t>Section 6.</w:t>
      </w:r>
      <w:r>
        <w:tab/>
        <w:t>“Lot”</w:t>
      </w:r>
      <w:r>
        <w:rPr>
          <w:spacing w:val="-2"/>
        </w:rPr>
        <w:t xml:space="preserve"> </w:t>
      </w:r>
      <w:r>
        <w:t>shall mean</w:t>
      </w:r>
      <w:r>
        <w:rPr>
          <w:spacing w:val="-6"/>
        </w:rPr>
        <w:t xml:space="preserve"> </w:t>
      </w:r>
      <w:r>
        <w:t>and</w:t>
      </w:r>
      <w:r>
        <w:rPr>
          <w:spacing w:val="-4"/>
        </w:rPr>
        <w:t xml:space="preserve"> </w:t>
      </w:r>
      <w:r>
        <w:t>refer</w:t>
      </w:r>
      <w:r>
        <w:rPr>
          <w:spacing w:val="-6"/>
        </w:rPr>
        <w:t xml:space="preserve"> </w:t>
      </w:r>
      <w:r>
        <w:t>to</w:t>
      </w:r>
      <w:r>
        <w:rPr>
          <w:spacing w:val="-1"/>
        </w:rPr>
        <w:t xml:space="preserve"> </w:t>
      </w:r>
      <w:r>
        <w:t>any</w:t>
      </w:r>
      <w:r>
        <w:rPr>
          <w:spacing w:val="-4"/>
        </w:rPr>
        <w:t xml:space="preserve"> </w:t>
      </w:r>
      <w:r>
        <w:t>designated</w:t>
      </w:r>
      <w:r>
        <w:rPr>
          <w:spacing w:val="-4"/>
        </w:rPr>
        <w:t xml:space="preserve"> </w:t>
      </w:r>
      <w:r>
        <w:t>area</w:t>
      </w:r>
      <w:r>
        <w:rPr>
          <w:spacing w:val="-4"/>
        </w:rPr>
        <w:t xml:space="preserve"> </w:t>
      </w:r>
      <w:r>
        <w:t>or</w:t>
      </w:r>
      <w:r>
        <w:rPr>
          <w:spacing w:val="-6"/>
        </w:rPr>
        <w:t xml:space="preserve"> </w:t>
      </w:r>
      <w:r>
        <w:t>unit</w:t>
      </w:r>
      <w:r>
        <w:rPr>
          <w:spacing w:val="-1"/>
        </w:rPr>
        <w:t xml:space="preserve"> </w:t>
      </w:r>
      <w:r>
        <w:t>or</w:t>
      </w:r>
      <w:r>
        <w:rPr>
          <w:spacing w:val="-6"/>
        </w:rPr>
        <w:t xml:space="preserve"> </w:t>
      </w:r>
      <w:r>
        <w:t>space</w:t>
      </w:r>
      <w:r>
        <w:rPr>
          <w:spacing w:val="-6"/>
        </w:rPr>
        <w:t xml:space="preserve"> </w:t>
      </w:r>
      <w:r>
        <w:t>for single family type ownership and occupancy, shown upon any recorded plan and the improvements thereon, excluding area, space, and things intended for common use as Open Space.</w:t>
      </w:r>
    </w:p>
    <w:p w14:paraId="47B9A3A8" w14:textId="77777777" w:rsidR="00F332BF" w:rsidRDefault="00F332BF">
      <w:pPr>
        <w:pStyle w:val="BodyText"/>
      </w:pPr>
    </w:p>
    <w:p w14:paraId="37C84C7B" w14:textId="77777777" w:rsidR="00F332BF" w:rsidRDefault="00000000">
      <w:pPr>
        <w:pStyle w:val="BodyText"/>
        <w:tabs>
          <w:tab w:val="left" w:pos="2078"/>
        </w:tabs>
        <w:ind w:left="100" w:right="993" w:firstLine="721"/>
      </w:pPr>
      <w:r>
        <w:t>Section 7.</w:t>
      </w:r>
      <w:r>
        <w:tab/>
        <w:t>“Members”</w:t>
      </w:r>
      <w:r>
        <w:rPr>
          <w:spacing w:val="-5"/>
        </w:rPr>
        <w:t xml:space="preserve"> </w:t>
      </w:r>
      <w:r>
        <w:t>shall</w:t>
      </w:r>
      <w:r>
        <w:rPr>
          <w:spacing w:val="-5"/>
        </w:rPr>
        <w:t xml:space="preserve"> </w:t>
      </w:r>
      <w:r>
        <w:t>mean</w:t>
      </w:r>
      <w:r>
        <w:rPr>
          <w:spacing w:val="-7"/>
        </w:rPr>
        <w:t xml:space="preserve"> </w:t>
      </w:r>
      <w:r>
        <w:t>and</w:t>
      </w:r>
      <w:r>
        <w:rPr>
          <w:spacing w:val="-5"/>
        </w:rPr>
        <w:t xml:space="preserve"> </w:t>
      </w:r>
      <w:r>
        <w:t>refer</w:t>
      </w:r>
      <w:r>
        <w:rPr>
          <w:spacing w:val="-5"/>
        </w:rPr>
        <w:t xml:space="preserve"> </w:t>
      </w:r>
      <w:r>
        <w:t>to</w:t>
      </w:r>
      <w:r>
        <w:rPr>
          <w:spacing w:val="-5"/>
        </w:rPr>
        <w:t xml:space="preserve"> </w:t>
      </w:r>
      <w:r>
        <w:t>those</w:t>
      </w:r>
      <w:r>
        <w:rPr>
          <w:spacing w:val="-5"/>
        </w:rPr>
        <w:t xml:space="preserve"> </w:t>
      </w:r>
      <w:r>
        <w:t>who</w:t>
      </w:r>
      <w:r>
        <w:rPr>
          <w:spacing w:val="-5"/>
        </w:rPr>
        <w:t xml:space="preserve"> </w:t>
      </w:r>
      <w:r>
        <w:t>are</w:t>
      </w:r>
      <w:r>
        <w:rPr>
          <w:spacing w:val="-5"/>
        </w:rPr>
        <w:t xml:space="preserve"> </w:t>
      </w:r>
      <w:r>
        <w:t>entitled</w:t>
      </w:r>
      <w:r>
        <w:rPr>
          <w:spacing w:val="-5"/>
        </w:rPr>
        <w:t xml:space="preserve"> </w:t>
      </w:r>
      <w:r>
        <w:t>to membership as set forth in Article III of this Declaration.</w:t>
      </w:r>
    </w:p>
    <w:p w14:paraId="1A2AEC78" w14:textId="77777777" w:rsidR="00F332BF" w:rsidRDefault="00F332BF">
      <w:pPr>
        <w:pStyle w:val="BodyText"/>
      </w:pPr>
    </w:p>
    <w:p w14:paraId="7BBE6CA4" w14:textId="77777777" w:rsidR="00F332BF" w:rsidRDefault="00000000">
      <w:pPr>
        <w:pStyle w:val="BodyText"/>
        <w:tabs>
          <w:tab w:val="left" w:pos="2078"/>
        </w:tabs>
        <w:ind w:left="100" w:right="272" w:firstLine="721"/>
      </w:pPr>
      <w:r>
        <w:t>Section 8.</w:t>
      </w:r>
      <w:r>
        <w:tab/>
        <w:t>“Occupant” shall mean and refer to the resident of a single-family structure</w:t>
      </w:r>
      <w:r>
        <w:rPr>
          <w:spacing w:val="-6"/>
        </w:rPr>
        <w:t xml:space="preserve"> </w:t>
      </w:r>
      <w:r>
        <w:t>or</w:t>
      </w:r>
      <w:r>
        <w:rPr>
          <w:spacing w:val="-1"/>
        </w:rPr>
        <w:t xml:space="preserve"> </w:t>
      </w:r>
      <w:r>
        <w:t>a</w:t>
      </w:r>
      <w:r>
        <w:rPr>
          <w:spacing w:val="-4"/>
        </w:rPr>
        <w:t xml:space="preserve"> </w:t>
      </w:r>
      <w:r>
        <w:t>Living</w:t>
      </w:r>
      <w:r>
        <w:rPr>
          <w:spacing w:val="-4"/>
        </w:rPr>
        <w:t xml:space="preserve"> </w:t>
      </w:r>
      <w:r>
        <w:t>Unit,</w:t>
      </w:r>
      <w:r>
        <w:rPr>
          <w:spacing w:val="-4"/>
        </w:rPr>
        <w:t xml:space="preserve"> </w:t>
      </w:r>
      <w:r>
        <w:t>which</w:t>
      </w:r>
      <w:r>
        <w:rPr>
          <w:spacing w:val="-4"/>
        </w:rPr>
        <w:t xml:space="preserve"> </w:t>
      </w:r>
      <w:r>
        <w:t>shall</w:t>
      </w:r>
      <w:r>
        <w:rPr>
          <w:spacing w:val="-1"/>
        </w:rPr>
        <w:t xml:space="preserve"> </w:t>
      </w:r>
      <w:r>
        <w:t>include</w:t>
      </w:r>
      <w:r>
        <w:rPr>
          <w:spacing w:val="-6"/>
        </w:rPr>
        <w:t xml:space="preserve"> </w:t>
      </w:r>
      <w:r>
        <w:t>a</w:t>
      </w:r>
      <w:r>
        <w:rPr>
          <w:spacing w:val="-4"/>
        </w:rPr>
        <w:t xml:space="preserve"> </w:t>
      </w:r>
      <w:r>
        <w:t>contract</w:t>
      </w:r>
      <w:r>
        <w:rPr>
          <w:spacing w:val="-4"/>
        </w:rPr>
        <w:t xml:space="preserve"> </w:t>
      </w:r>
      <w:r>
        <w:t>purchaser, a</w:t>
      </w:r>
      <w:r>
        <w:rPr>
          <w:spacing w:val="-4"/>
        </w:rPr>
        <w:t xml:space="preserve"> </w:t>
      </w:r>
      <w:r>
        <w:t>lessee</w:t>
      </w:r>
      <w:r>
        <w:rPr>
          <w:spacing w:val="-2"/>
        </w:rPr>
        <w:t xml:space="preserve"> </w:t>
      </w:r>
      <w:r>
        <w:t>and</w:t>
      </w:r>
      <w:r>
        <w:rPr>
          <w:spacing w:val="-1"/>
        </w:rPr>
        <w:t xml:space="preserve"> </w:t>
      </w:r>
      <w:r>
        <w:t>a</w:t>
      </w:r>
      <w:r>
        <w:rPr>
          <w:spacing w:val="-6"/>
        </w:rPr>
        <w:t xml:space="preserve"> </w:t>
      </w:r>
      <w:r>
        <w:t>guest.</w:t>
      </w:r>
    </w:p>
    <w:p w14:paraId="535AC07F" w14:textId="77777777" w:rsidR="00F332BF" w:rsidRDefault="00F332BF">
      <w:pPr>
        <w:pStyle w:val="BodyText"/>
      </w:pPr>
    </w:p>
    <w:p w14:paraId="5B9797C9" w14:textId="761EC5F2" w:rsidR="00F332BF" w:rsidRDefault="00000000">
      <w:pPr>
        <w:pStyle w:val="BodyText"/>
        <w:tabs>
          <w:tab w:val="left" w:pos="2078"/>
          <w:tab w:val="left" w:pos="5692"/>
        </w:tabs>
        <w:ind w:left="100" w:right="193" w:firstLine="721"/>
      </w:pPr>
      <w:r>
        <w:t>Section 9.</w:t>
      </w:r>
      <w:r>
        <w:tab/>
        <w:t>“Open</w:t>
      </w:r>
      <w:r>
        <w:rPr>
          <w:spacing w:val="-6"/>
        </w:rPr>
        <w:t xml:space="preserve"> </w:t>
      </w:r>
      <w:r>
        <w:t>Space”</w:t>
      </w:r>
      <w:r>
        <w:rPr>
          <w:spacing w:val="-8"/>
        </w:rPr>
        <w:t xml:space="preserve"> </w:t>
      </w:r>
      <w:r>
        <w:t>shall</w:t>
      </w:r>
      <w:r>
        <w:rPr>
          <w:spacing w:val="-6"/>
        </w:rPr>
        <w:t xml:space="preserve"> </w:t>
      </w:r>
      <w:r>
        <w:t>mean</w:t>
      </w:r>
      <w:r>
        <w:rPr>
          <w:spacing w:val="-3"/>
        </w:rPr>
        <w:t xml:space="preserve"> </w:t>
      </w:r>
      <w:r>
        <w:t>all</w:t>
      </w:r>
      <w:r>
        <w:rPr>
          <w:spacing w:val="-6"/>
        </w:rPr>
        <w:t xml:space="preserve"> </w:t>
      </w:r>
      <w:r>
        <w:t>real</w:t>
      </w:r>
      <w:r>
        <w:rPr>
          <w:spacing w:val="-7"/>
        </w:rPr>
        <w:t xml:space="preserve"> </w:t>
      </w:r>
      <w:r>
        <w:t>property</w:t>
      </w:r>
      <w:r>
        <w:rPr>
          <w:spacing w:val="-3"/>
        </w:rPr>
        <w:t xml:space="preserve"> </w:t>
      </w:r>
      <w:r>
        <w:t>owned</w:t>
      </w:r>
      <w:r>
        <w:rPr>
          <w:spacing w:val="-6"/>
        </w:rPr>
        <w:t xml:space="preserve"> </w:t>
      </w:r>
      <w:r>
        <w:t>by</w:t>
      </w:r>
      <w:r>
        <w:rPr>
          <w:spacing w:val="-6"/>
        </w:rPr>
        <w:t xml:space="preserve"> </w:t>
      </w:r>
      <w:r>
        <w:t>the</w:t>
      </w:r>
      <w:r>
        <w:rPr>
          <w:spacing w:val="-6"/>
        </w:rPr>
        <w:t xml:space="preserve"> </w:t>
      </w:r>
      <w:r>
        <w:t>Association for</w:t>
      </w:r>
      <w:r>
        <w:rPr>
          <w:spacing w:val="-3"/>
        </w:rPr>
        <w:t xml:space="preserve"> </w:t>
      </w:r>
      <w:r>
        <w:t>the</w:t>
      </w:r>
      <w:r>
        <w:rPr>
          <w:spacing w:val="-3"/>
        </w:rPr>
        <w:t xml:space="preserve"> </w:t>
      </w:r>
      <w:r>
        <w:t>common</w:t>
      </w:r>
      <w:r>
        <w:rPr>
          <w:spacing w:val="-1"/>
        </w:rPr>
        <w:t xml:space="preserve"> </w:t>
      </w:r>
      <w:r>
        <w:t>use</w:t>
      </w:r>
      <w:r>
        <w:rPr>
          <w:spacing w:val="-1"/>
        </w:rPr>
        <w:t xml:space="preserve"> </w:t>
      </w:r>
      <w:r>
        <w:t>and enjoyment</w:t>
      </w:r>
      <w:r>
        <w:rPr>
          <w:spacing w:val="-1"/>
        </w:rPr>
        <w:t xml:space="preserve"> </w:t>
      </w:r>
      <w:r>
        <w:t>of</w:t>
      </w:r>
      <w:r>
        <w:rPr>
          <w:spacing w:val="-3"/>
        </w:rPr>
        <w:t xml:space="preserve"> </w:t>
      </w:r>
      <w:r>
        <w:t>the</w:t>
      </w:r>
      <w:r>
        <w:rPr>
          <w:spacing w:val="-3"/>
        </w:rPr>
        <w:t xml:space="preserve"> </w:t>
      </w:r>
      <w:r>
        <w:t>Members</w:t>
      </w:r>
      <w:r>
        <w:rPr>
          <w:spacing w:val="-1"/>
        </w:rPr>
        <w:t xml:space="preserve"> </w:t>
      </w:r>
      <w:r>
        <w:t>of</w:t>
      </w:r>
      <w:r>
        <w:rPr>
          <w:spacing w:val="-1"/>
        </w:rPr>
        <w:t xml:space="preserve"> </w:t>
      </w:r>
      <w:r>
        <w:t>the</w:t>
      </w:r>
      <w:r>
        <w:rPr>
          <w:spacing w:val="-1"/>
        </w:rPr>
        <w:t xml:space="preserve"> </w:t>
      </w:r>
      <w:r>
        <w:t>Association.</w:t>
      </w:r>
      <w:r>
        <w:rPr>
          <w:spacing w:val="40"/>
        </w:rPr>
        <w:t xml:space="preserve"> </w:t>
      </w:r>
      <w:r>
        <w:t>The</w:t>
      </w:r>
      <w:r>
        <w:rPr>
          <w:spacing w:val="-1"/>
        </w:rPr>
        <w:t xml:space="preserve"> </w:t>
      </w:r>
      <w:r>
        <w:t>Open</w:t>
      </w:r>
      <w:r>
        <w:rPr>
          <w:spacing w:val="-3"/>
        </w:rPr>
        <w:t xml:space="preserve"> </w:t>
      </w:r>
      <w:r>
        <w:t>Space to</w:t>
      </w:r>
      <w:r>
        <w:rPr>
          <w:spacing w:val="-2"/>
        </w:rPr>
        <w:t xml:space="preserve"> </w:t>
      </w:r>
      <w:r>
        <w:t>be</w:t>
      </w:r>
      <w:r>
        <w:rPr>
          <w:spacing w:val="-2"/>
        </w:rPr>
        <w:t xml:space="preserve"> </w:t>
      </w:r>
      <w:r>
        <w:t>owned</w:t>
      </w:r>
      <w:r>
        <w:rPr>
          <w:spacing w:val="-4"/>
        </w:rPr>
        <w:t xml:space="preserve"> </w:t>
      </w:r>
      <w:r>
        <w:t>by</w:t>
      </w:r>
      <w:r>
        <w:rPr>
          <w:spacing w:val="-2"/>
        </w:rPr>
        <w:t xml:space="preserve"> </w:t>
      </w:r>
      <w:r>
        <w:t>the</w:t>
      </w:r>
      <w:r>
        <w:rPr>
          <w:spacing w:val="-4"/>
        </w:rPr>
        <w:t xml:space="preserve"> </w:t>
      </w:r>
      <w:r>
        <w:t>Association</w:t>
      </w:r>
      <w:r>
        <w:rPr>
          <w:spacing w:val="-2"/>
        </w:rPr>
        <w:t xml:space="preserve"> </w:t>
      </w:r>
      <w:r>
        <w:t>includes</w:t>
      </w:r>
      <w:r>
        <w:rPr>
          <w:spacing w:val="-2"/>
        </w:rPr>
        <w:t xml:space="preserve"> </w:t>
      </w:r>
      <w:r>
        <w:t>a)</w:t>
      </w:r>
      <w:r>
        <w:rPr>
          <w:spacing w:val="-2"/>
        </w:rPr>
        <w:t xml:space="preserve"> </w:t>
      </w:r>
      <w:r>
        <w:t>all</w:t>
      </w:r>
      <w:r>
        <w:rPr>
          <w:spacing w:val="-2"/>
        </w:rPr>
        <w:t xml:space="preserve"> </w:t>
      </w:r>
      <w:r>
        <w:t>Open</w:t>
      </w:r>
      <w:r>
        <w:rPr>
          <w:spacing w:val="-2"/>
        </w:rPr>
        <w:t xml:space="preserve"> </w:t>
      </w:r>
      <w:r>
        <w:t>Space</w:t>
      </w:r>
      <w:r>
        <w:rPr>
          <w:spacing w:val="-5"/>
        </w:rPr>
        <w:t xml:space="preserve"> </w:t>
      </w:r>
      <w:r>
        <w:t>shown</w:t>
      </w:r>
      <w:r>
        <w:rPr>
          <w:spacing w:val="-4"/>
        </w:rPr>
        <w:t xml:space="preserve"> </w:t>
      </w:r>
      <w:r>
        <w:t>on</w:t>
      </w:r>
      <w:r>
        <w:rPr>
          <w:spacing w:val="-2"/>
        </w:rPr>
        <w:t xml:space="preserve"> </w:t>
      </w:r>
      <w:r>
        <w:t>the</w:t>
      </w:r>
      <w:r>
        <w:rPr>
          <w:spacing w:val="-4"/>
        </w:rPr>
        <w:t xml:space="preserve"> </w:t>
      </w:r>
      <w:r>
        <w:t>Plan,</w:t>
      </w:r>
      <w:r>
        <w:rPr>
          <w:spacing w:val="-2"/>
        </w:rPr>
        <w:t xml:space="preserve"> </w:t>
      </w:r>
      <w:r>
        <w:t>and;</w:t>
      </w:r>
      <w:r>
        <w:rPr>
          <w:spacing w:val="-2"/>
        </w:rPr>
        <w:t xml:space="preserve"> </w:t>
      </w:r>
      <w:r>
        <w:t>b)</w:t>
      </w:r>
      <w:r>
        <w:rPr>
          <w:spacing w:val="-4"/>
        </w:rPr>
        <w:t xml:space="preserve"> </w:t>
      </w:r>
      <w:r>
        <w:t xml:space="preserve">all property on the Plan that is not part of any of Lots 1 - </w:t>
      </w:r>
      <w:r>
        <w:rPr>
          <w:u w:val="single"/>
        </w:rPr>
        <w:tab/>
      </w:r>
      <w:r>
        <w:t>as identified on the Plan and that is not part of a street as identified on the Plan; and c)</w:t>
      </w:r>
      <w:r>
        <w:rPr>
          <w:spacing w:val="-1"/>
        </w:rPr>
        <w:t xml:space="preserve"> </w:t>
      </w:r>
      <w:r>
        <w:t xml:space="preserve">all detention areas, the planted island traffic separator and the sidewalks </w:t>
      </w:r>
      <w:r w:rsidR="009579BE" w:rsidRPr="009579BE">
        <w:rPr>
          <w:color w:val="FF0000"/>
        </w:rPr>
        <w:t>at the beginning of the plan from the entrance of the plan on both sides of the street to the property line abutting open space</w:t>
      </w:r>
      <w:r>
        <w:t>. Open Space does not include the roads or streets to be constructed by Declarant in the Hazelwood Farms Plan</w:t>
      </w:r>
    </w:p>
    <w:p w14:paraId="61A6D714" w14:textId="77777777" w:rsidR="00F332BF" w:rsidRDefault="00F332BF">
      <w:pPr>
        <w:pStyle w:val="BodyText"/>
      </w:pPr>
    </w:p>
    <w:p w14:paraId="58960B08" w14:textId="77777777" w:rsidR="00F332BF" w:rsidRDefault="00000000">
      <w:pPr>
        <w:pStyle w:val="BodyText"/>
        <w:spacing w:before="1"/>
        <w:ind w:left="100" w:right="127" w:firstLine="721"/>
        <w:jc w:val="both"/>
      </w:pPr>
      <w:r>
        <w:t>Section 10.</w:t>
      </w:r>
      <w:r>
        <w:rPr>
          <w:spacing w:val="40"/>
        </w:rPr>
        <w:t xml:space="preserve">  </w:t>
      </w:r>
      <w:r>
        <w:t>“Owner” shall mean and refer to the record owner, whether one or more persons or entities of a fee simple title to any Lot, including contract sellers, but excluding those having such interest merely as security for the performance of an obligation.</w:t>
      </w:r>
      <w:r>
        <w:rPr>
          <w:spacing w:val="40"/>
        </w:rPr>
        <w:t xml:space="preserve"> </w:t>
      </w:r>
      <w:r>
        <w:t>As to rights, privileges, and duties, as relate to using anything on any part of the Properties, "Owner" shall include Occupants and guests.</w:t>
      </w:r>
    </w:p>
    <w:p w14:paraId="0F3219E9" w14:textId="77777777" w:rsidR="00F332BF" w:rsidRDefault="00F332BF">
      <w:pPr>
        <w:pStyle w:val="BodyText"/>
      </w:pPr>
    </w:p>
    <w:p w14:paraId="1018B79F" w14:textId="77777777" w:rsidR="00F332BF" w:rsidRDefault="00000000">
      <w:pPr>
        <w:pStyle w:val="BodyText"/>
        <w:ind w:left="100" w:right="127" w:firstLine="721"/>
        <w:jc w:val="both"/>
      </w:pPr>
      <w:r>
        <w:t>Section 11</w:t>
      </w:r>
      <w:r>
        <w:rPr>
          <w:spacing w:val="40"/>
        </w:rPr>
        <w:t xml:space="preserve">  </w:t>
      </w:r>
      <w:r>
        <w:t xml:space="preserve">“Plan” shall mean the Hazelwood Farms Plan, recorded in the Plan Bock Volume </w:t>
      </w:r>
      <w:r>
        <w:rPr>
          <w:spacing w:val="80"/>
          <w:u w:val="single"/>
        </w:rPr>
        <w:t xml:space="preserve">    </w:t>
      </w:r>
      <w:r>
        <w:t xml:space="preserve">, Page </w:t>
      </w:r>
      <w:r>
        <w:rPr>
          <w:spacing w:val="80"/>
          <w:u w:val="single"/>
        </w:rPr>
        <w:t xml:space="preserve">    </w:t>
      </w:r>
      <w:r>
        <w:t>.</w:t>
      </w:r>
    </w:p>
    <w:p w14:paraId="1F48F62D" w14:textId="77777777" w:rsidR="00F332BF" w:rsidRDefault="00F332BF">
      <w:pPr>
        <w:pStyle w:val="BodyText"/>
      </w:pPr>
    </w:p>
    <w:p w14:paraId="4D18E4A7" w14:textId="77777777" w:rsidR="00F332BF" w:rsidRDefault="00000000">
      <w:pPr>
        <w:pStyle w:val="BodyText"/>
        <w:ind w:left="100" w:right="129" w:firstLine="721"/>
        <w:jc w:val="both"/>
      </w:pPr>
      <w:r>
        <w:rPr>
          <w:color w:val="FF0000"/>
        </w:rPr>
        <w:t>Section</w:t>
      </w:r>
      <w:r>
        <w:rPr>
          <w:color w:val="FF0000"/>
          <w:spacing w:val="-3"/>
        </w:rPr>
        <w:t xml:space="preserve"> </w:t>
      </w:r>
      <w:r>
        <w:rPr>
          <w:color w:val="FF0000"/>
        </w:rPr>
        <w:t>12.</w:t>
      </w:r>
      <w:r>
        <w:rPr>
          <w:color w:val="FF0000"/>
          <w:spacing w:val="40"/>
        </w:rPr>
        <w:t xml:space="preserve">  </w:t>
      </w:r>
      <w:r>
        <w:rPr>
          <w:color w:val="FF0000"/>
        </w:rPr>
        <w:t>“Privacy Wall” shall mean a visual or physical barrier between an area</w:t>
      </w:r>
      <w:r>
        <w:rPr>
          <w:color w:val="FF0000"/>
          <w:spacing w:val="48"/>
        </w:rPr>
        <w:t xml:space="preserve"> </w:t>
      </w:r>
      <w:r>
        <w:rPr>
          <w:color w:val="FF0000"/>
        </w:rPr>
        <w:t>outside</w:t>
      </w:r>
      <w:r>
        <w:rPr>
          <w:color w:val="FF0000"/>
          <w:spacing w:val="47"/>
        </w:rPr>
        <w:t xml:space="preserve"> </w:t>
      </w:r>
      <w:r>
        <w:rPr>
          <w:color w:val="FF0000"/>
        </w:rPr>
        <w:t>and</w:t>
      </w:r>
      <w:r>
        <w:rPr>
          <w:color w:val="FF0000"/>
          <w:spacing w:val="49"/>
        </w:rPr>
        <w:t xml:space="preserve"> </w:t>
      </w:r>
      <w:r>
        <w:rPr>
          <w:color w:val="FF0000"/>
        </w:rPr>
        <w:t>area</w:t>
      </w:r>
      <w:r>
        <w:rPr>
          <w:color w:val="FF0000"/>
          <w:spacing w:val="49"/>
        </w:rPr>
        <w:t xml:space="preserve"> </w:t>
      </w:r>
      <w:r>
        <w:rPr>
          <w:color w:val="FF0000"/>
        </w:rPr>
        <w:t>inside</w:t>
      </w:r>
      <w:r>
        <w:rPr>
          <w:color w:val="FF0000"/>
          <w:spacing w:val="47"/>
        </w:rPr>
        <w:t xml:space="preserve"> </w:t>
      </w:r>
      <w:r>
        <w:rPr>
          <w:color w:val="FF0000"/>
        </w:rPr>
        <w:t>of</w:t>
      </w:r>
      <w:r>
        <w:rPr>
          <w:color w:val="FF0000"/>
          <w:spacing w:val="48"/>
        </w:rPr>
        <w:t xml:space="preserve"> </w:t>
      </w:r>
      <w:r>
        <w:rPr>
          <w:color w:val="FF0000"/>
        </w:rPr>
        <w:t>property</w:t>
      </w:r>
      <w:r>
        <w:rPr>
          <w:color w:val="FF0000"/>
          <w:spacing w:val="49"/>
        </w:rPr>
        <w:t xml:space="preserve"> </w:t>
      </w:r>
      <w:r>
        <w:rPr>
          <w:color w:val="FF0000"/>
        </w:rPr>
        <w:t>typically</w:t>
      </w:r>
      <w:r>
        <w:rPr>
          <w:color w:val="FF0000"/>
          <w:spacing w:val="49"/>
        </w:rPr>
        <w:t xml:space="preserve"> </w:t>
      </w:r>
      <w:r>
        <w:rPr>
          <w:color w:val="FF0000"/>
        </w:rPr>
        <w:t>made</w:t>
      </w:r>
      <w:r>
        <w:rPr>
          <w:color w:val="FF0000"/>
          <w:spacing w:val="49"/>
        </w:rPr>
        <w:t xml:space="preserve"> </w:t>
      </w:r>
      <w:r>
        <w:rPr>
          <w:color w:val="FF0000"/>
        </w:rPr>
        <w:t>of</w:t>
      </w:r>
      <w:r>
        <w:rPr>
          <w:color w:val="FF0000"/>
          <w:spacing w:val="49"/>
        </w:rPr>
        <w:t xml:space="preserve"> </w:t>
      </w:r>
      <w:r>
        <w:rPr>
          <w:color w:val="FF0000"/>
        </w:rPr>
        <w:t>wood</w:t>
      </w:r>
      <w:r>
        <w:rPr>
          <w:color w:val="FF0000"/>
          <w:spacing w:val="48"/>
        </w:rPr>
        <w:t xml:space="preserve"> </w:t>
      </w:r>
      <w:r>
        <w:rPr>
          <w:color w:val="FF0000"/>
        </w:rPr>
        <w:t>or</w:t>
      </w:r>
      <w:r>
        <w:rPr>
          <w:color w:val="FF0000"/>
          <w:spacing w:val="45"/>
        </w:rPr>
        <w:t xml:space="preserve"> </w:t>
      </w:r>
      <w:r>
        <w:rPr>
          <w:color w:val="FF0000"/>
        </w:rPr>
        <w:t>stone.</w:t>
      </w:r>
      <w:r>
        <w:rPr>
          <w:color w:val="FF0000"/>
          <w:spacing w:val="45"/>
        </w:rPr>
        <w:t xml:space="preserve"> </w:t>
      </w:r>
      <w:r>
        <w:rPr>
          <w:color w:val="FF0000"/>
        </w:rPr>
        <w:t>Unlike</w:t>
      </w:r>
      <w:r>
        <w:rPr>
          <w:color w:val="FF0000"/>
          <w:spacing w:val="49"/>
        </w:rPr>
        <w:t xml:space="preserve"> </w:t>
      </w:r>
      <w:r>
        <w:rPr>
          <w:color w:val="FF0000"/>
          <w:spacing w:val="-10"/>
        </w:rPr>
        <w:t>a</w:t>
      </w:r>
    </w:p>
    <w:p w14:paraId="4F08BF5F" w14:textId="77777777" w:rsidR="00F332BF" w:rsidRDefault="00F332BF">
      <w:pPr>
        <w:jc w:val="both"/>
        <w:sectPr w:rsidR="00F332BF">
          <w:footerReference w:type="default" r:id="rId7"/>
          <w:pgSz w:w="12240" w:h="15840"/>
          <w:pgMar w:top="1360" w:right="1680" w:bottom="880" w:left="1700" w:header="0" w:footer="693" w:gutter="0"/>
          <w:pgNumType w:start="2"/>
          <w:cols w:space="720"/>
        </w:sectPr>
      </w:pPr>
    </w:p>
    <w:p w14:paraId="1DA27E26" w14:textId="77777777" w:rsidR="00F332BF" w:rsidRDefault="00000000">
      <w:pPr>
        <w:pStyle w:val="BodyText"/>
        <w:spacing w:before="79"/>
        <w:ind w:left="100" w:right="221"/>
      </w:pPr>
      <w:r>
        <w:rPr>
          <w:color w:val="FF0000"/>
        </w:rPr>
        <w:t>retaining wall, neither side of a privacy wall is expected to be retaining or holding back</w:t>
      </w:r>
      <w:r>
        <w:rPr>
          <w:color w:val="FF0000"/>
          <w:spacing w:val="40"/>
        </w:rPr>
        <w:t xml:space="preserve"> </w:t>
      </w:r>
      <w:r>
        <w:rPr>
          <w:color w:val="FF0000"/>
          <w:spacing w:val="-2"/>
        </w:rPr>
        <w:t>earth.</w:t>
      </w:r>
    </w:p>
    <w:p w14:paraId="7DCE3B16" w14:textId="77777777" w:rsidR="00F332BF" w:rsidRDefault="00F332BF">
      <w:pPr>
        <w:pStyle w:val="BodyText"/>
        <w:spacing w:before="3"/>
        <w:rPr>
          <w:sz w:val="12"/>
        </w:rPr>
      </w:pPr>
    </w:p>
    <w:p w14:paraId="6BBDBF8A" w14:textId="77777777" w:rsidR="00F332BF" w:rsidRDefault="00000000">
      <w:pPr>
        <w:pStyle w:val="BodyText"/>
        <w:spacing w:before="89"/>
        <w:ind w:left="100" w:right="130" w:firstLine="721"/>
        <w:jc w:val="both"/>
      </w:pPr>
      <w:r>
        <w:t>Section 13.</w:t>
      </w:r>
      <w:r>
        <w:rPr>
          <w:spacing w:val="80"/>
          <w:w w:val="150"/>
        </w:rPr>
        <w:t xml:space="preserve"> </w:t>
      </w:r>
      <w:r>
        <w:t>“Properties” shall mean and refer to that certain real property presently owned by Declarant and planned for development hereunder.</w:t>
      </w:r>
    </w:p>
    <w:p w14:paraId="6969F768" w14:textId="77777777" w:rsidR="00F332BF" w:rsidRDefault="00F332BF">
      <w:pPr>
        <w:pStyle w:val="BodyText"/>
      </w:pPr>
    </w:p>
    <w:p w14:paraId="21454EBD" w14:textId="77777777" w:rsidR="00F332BF" w:rsidRDefault="00000000">
      <w:pPr>
        <w:pStyle w:val="BodyText"/>
        <w:ind w:left="100" w:right="126" w:firstLine="721"/>
        <w:jc w:val="both"/>
      </w:pPr>
      <w:r>
        <w:pict w14:anchorId="193F7C15">
          <v:shape id="docshape4" o:spid="_x0000_s2069" style="position:absolute;left:0;text-align:left;margin-left:107.15pt;margin-top:51.4pt;width:372.15pt;height:384.5pt;z-index:-15966208;mso-position-horizontal-relative:page" coordorigin="2143,1028" coordsize="7443,7690" o:spt="100" adj="0,,0" path="m4627,7524r-3,-77l4613,7369r-16,-70l4577,7230r-24,-68l4524,7094r-33,-66l4454,6962r-41,-66l4408,6890r,806l4401,7770r-16,71l4361,7907r-33,63l4287,8029r-49,55l4195,8124r-53,40l4081,8204r-71,41l3794,8029,2887,7121r-92,-91l2626,6860r35,-67l2698,6734r38,-52l2777,6637r57,-51l2894,6544r64,-34l3026,6485r72,-17l3173,6460r79,1l3334,6471r66,15l3467,6505r66,26l3601,6561r67,37l3735,6640r68,48l3870,6741r68,59l4006,6865r64,67l4128,6999r53,67l4228,7133r42,67l4306,7267r30,67l4362,7401r20,67l4397,7534r10,83l4408,7696r,-806l4367,6831r-51,-64l4262,6704r-60,-62l4138,6581r-65,-56l4008,6474r-19,-14l3941,6427r-67,-42l3806,6347r-69,-34l3667,6284r-79,-26l3511,6238r-75,-12l3363,6220r-71,l3223,6228r-67,13l3099,6260r-60,25l2979,6318r-63,39l2852,6403r-66,53l2719,6516r-69,66l2313,6920r-170,168l2154,7099r12,11l2178,7121r11,13l2200,7121r23,-23l2234,7086r37,-29l2310,7038r42,-8l2395,7033r37,14l2480,7080r60,50l2611,7198,3662,8250r63,65l3772,8369r32,45l3821,8449r10,49l3827,8543r-19,43l3775,8626r-11,13l3741,8662r-11,12l3773,8718r474,-473l4330,8163r61,-66l4446,8029r48,-69l4534,7890r33,-71l4593,7747r19,-73l4623,7599r4,-75xm7682,4808r-43,-43l7597,4795r-43,20l7510,4826r-46,1l7411,4818r-69,-23l7257,4760r-43,-22l7157,4710,6547,4396r,280l6173,5049r-53,54l6093,5050r-47,-93l5789,4445r-73,-145l5678,4227r869,449l6547,4396,6220,4227,5369,3788r-7,8l5354,3804r-8,8l5338,3819r145,285l5962,5049r171,336l6242,5598r44,88l6320,5764r26,68l6363,5889r9,47l6371,5964r-9,34l6344,6038r-25,44l6262,6121r-58,29l6146,6170r-57,8l6037,6180r-63,-6l5901,6162r-84,-19l5724,6116,5240,5977r-241,-72l5038,5825r26,-79l5079,5669r3,-76l5074,5518r-19,-72l5027,5376r-38,-67l4944,5244r-17,-19l4889,5182r-24,-21l4865,5751r-4,76l4843,5902r-34,75l4760,6049r-63,72l4685,6133r-10,7l4669,6147r-8,8l4653,6163r-9,8l4146,5674,3967,5494r33,-53l4032,5395r29,-38l4087,5326r64,-51l4221,5241r75,-16l4378,5228r66,15l4509,5268r64,35l4635,5349r62,57l4754,5469r45,66l4832,5604r22,72l4854,5677r11,74l4865,5161r-34,-30l4772,5087r-62,-35l4646,5025r-67,-20l4499,4993r-77,-1l4350,5004r-68,22l4226,5054r-60,40l4100,5145r-71,62l3953,5281r-454,451l3510,5744r11,12l3533,5767r12,11l3556,5765r23,-23l3590,5730r36,-29l3665,5682r41,-8l3749,5677r38,16l3836,5725r60,50l3967,5842r134,135l4304,6180r714,716l5081,6960r46,53l5159,7057r18,33l5186,7140r-4,47l5164,7231r-33,39l5083,7318r12,11l5107,7340r11,11l5129,7362r471,-472l5662,6829r-12,-11l5627,6796r-11,-10l5605,6798r-12,12l5581,6821r-13,13l5532,6864r-39,19l5452,6890r-42,-4l5373,6871r-48,-33l5265,6788r-71,-67l4721,6246r12,-8l4740,6229r10,-10l4762,6212r7,-10l4792,6180r8,-9l4810,6161r19,-21l4850,6116r158,47l6034,6457r277,-277l6362,6128r,l6419,6072r301,-302l6754,5737r-11,-11l6732,5715r-11,-12l6710,5691r-47,36l6622,5752r-35,15l6557,5770r-26,-2l6506,5761r-22,-11l6463,5734r-24,-28l6413,5668r-29,-48l6353,5562r-35,-69l6284,5424,6180,5221r118,-118l6662,4738r308,159l7039,4935r58,34l7142,5000r32,29l7191,5050r13,22l7213,5095r4,25l7212,5149r-13,32l7177,5216r-30,38l7158,5265r24,22l7193,5298r470,-471l7682,4808xm8268,4225r-46,-46l8201,4202r-12,12l8177,4225r-24,20l8127,4261r-30,11l8064,4280r-24,2l8017,4280r-22,-5l7975,4266r-31,-19l7905,4215r-48,-44l7286,3603r58,-56l7457,3434r57,-56l7545,3349r29,-22l7602,3312r28,-9l7657,3302r29,2l7716,3311r31,11l7780,3340r37,25l7858,3400r45,42l7912,3435r9,-8l7939,3409,7497,2968,7387,2857r-33,33l7406,2960r39,60l7471,3072r12,44l7482,3157r-12,40l7447,3237r-33,40l7357,3334r-56,57l7188,3502,6547,2864r55,-55l6821,2588r47,-44l6912,2510r40,-25l6989,2468r35,-7l7062,2458r41,2l7145,2468r45,15l7243,2507r59,33l7368,2581r31,-31l7338,2492,7030,2204r-463,461l6106,3128r43,43l6192,3128r24,-20l6243,3092r30,-12l6307,3073r25,-2l6354,3073r22,5l6396,3087r30,19l6465,3138r48,44l6571,3238,7622,4292r66,67l7737,4416r33,47l7786,4498r6,46l7785,4588r-19,42l7733,4669r-43,43l7700,4723r22,24l7733,4758r535,-533xm9586,2905r-12,-11l9551,2872r-11,-10l9497,2905r-37,30l9422,2955r-40,9l9341,2962r-38,-15l9256,2914r-59,-49l9127,2799,7882,1554r44,-44l7970,1466r87,-88l8096,1344r39,-26l8175,1298r40,-11l8256,1285r44,3l8345,1297r48,17l8427,1332r40,25l8513,1390r53,41l8582,1414r9,-9l8599,1398r-56,-54l8429,1238,8203,1028,7190,2043r368,396l7574,2422r9,-9l7591,2406r-46,-58l7507,2292r-30,-52l7457,2190r-12,-49l7440,2097r2,-40l7450,2019r14,-29l7487,1958r31,-37l7558,1880r37,-38l7669,1767r37,-38l8952,2974r61,64l9060,3092r31,44l9108,3171r8,46l9110,3261r-20,43l9058,3344r-22,22l9025,3377r-11,13l9058,3433r410,-410l9586,2905xe" fillcolor="#bfbfbf" stroked="f">
            <v:fill opacity=".5"/>
            <v:stroke joinstyle="round"/>
            <v:formulas/>
            <v:path arrowok="t" o:connecttype="segments"/>
            <w10:wrap anchorx="page"/>
          </v:shape>
        </w:pict>
      </w:r>
      <w:r>
        <w:t>Section</w:t>
      </w:r>
      <w:r>
        <w:rPr>
          <w:spacing w:val="-1"/>
        </w:rPr>
        <w:t xml:space="preserve"> </w:t>
      </w:r>
      <w:r>
        <w:t>14.</w:t>
      </w:r>
      <w:r>
        <w:rPr>
          <w:spacing w:val="80"/>
          <w:w w:val="150"/>
        </w:rPr>
        <w:t xml:space="preserve"> </w:t>
      </w:r>
      <w:r>
        <w:t>“Purchaser”</w:t>
      </w:r>
      <w:r>
        <w:rPr>
          <w:spacing w:val="-4"/>
        </w:rPr>
        <w:t xml:space="preserve"> </w:t>
      </w:r>
      <w:r>
        <w:t>shall</w:t>
      </w:r>
      <w:r>
        <w:rPr>
          <w:spacing w:val="-1"/>
        </w:rPr>
        <w:t xml:space="preserve"> </w:t>
      </w:r>
      <w:r>
        <w:t>mean</w:t>
      </w:r>
      <w:r>
        <w:rPr>
          <w:spacing w:val="-1"/>
        </w:rPr>
        <w:t xml:space="preserve"> </w:t>
      </w:r>
      <w:r>
        <w:t>and</w:t>
      </w:r>
      <w:r>
        <w:rPr>
          <w:spacing w:val="-1"/>
        </w:rPr>
        <w:t xml:space="preserve"> </w:t>
      </w:r>
      <w:r>
        <w:t>refer</w:t>
      </w:r>
      <w:r>
        <w:rPr>
          <w:spacing w:val="-1"/>
        </w:rPr>
        <w:t xml:space="preserve"> </w:t>
      </w:r>
      <w:r>
        <w:t>to</w:t>
      </w:r>
      <w:r>
        <w:rPr>
          <w:spacing w:val="-1"/>
        </w:rPr>
        <w:t xml:space="preserve"> </w:t>
      </w:r>
      <w:r>
        <w:t>any</w:t>
      </w:r>
      <w:r>
        <w:rPr>
          <w:spacing w:val="-1"/>
        </w:rPr>
        <w:t xml:space="preserve"> </w:t>
      </w:r>
      <w:r>
        <w:t>person</w:t>
      </w:r>
      <w:r>
        <w:rPr>
          <w:spacing w:val="-1"/>
        </w:rPr>
        <w:t xml:space="preserve"> </w:t>
      </w:r>
      <w:r>
        <w:t>who</w:t>
      </w:r>
      <w:r>
        <w:rPr>
          <w:spacing w:val="-1"/>
        </w:rPr>
        <w:t xml:space="preserve"> </w:t>
      </w:r>
      <w:r>
        <w:t>purchases</w:t>
      </w:r>
      <w:r>
        <w:rPr>
          <w:spacing w:val="-1"/>
        </w:rPr>
        <w:t xml:space="preserve"> </w:t>
      </w:r>
      <w:r>
        <w:t>a</w:t>
      </w:r>
      <w:r>
        <w:rPr>
          <w:spacing w:val="-1"/>
        </w:rPr>
        <w:t xml:space="preserve"> </w:t>
      </w:r>
      <w:r>
        <w:t>Lot for residential use, other than a purchaser who by written agreement with the Declarant indicates that it is in the business of buying and selling planned community units or a purchaser who succeeds to a “special declarant right” as that term is defined in the Act.</w:t>
      </w:r>
    </w:p>
    <w:p w14:paraId="7AEA6918" w14:textId="77777777" w:rsidR="00F332BF" w:rsidRDefault="00F332BF">
      <w:pPr>
        <w:pStyle w:val="BodyText"/>
      </w:pPr>
    </w:p>
    <w:p w14:paraId="0DCEC604" w14:textId="77777777" w:rsidR="00F332BF" w:rsidRDefault="00000000">
      <w:pPr>
        <w:pStyle w:val="BodyText"/>
        <w:ind w:left="100" w:right="129" w:firstLine="721"/>
        <w:jc w:val="both"/>
      </w:pPr>
      <w:r>
        <w:t>Section 15.</w:t>
      </w:r>
      <w:r>
        <w:rPr>
          <w:spacing w:val="40"/>
        </w:rPr>
        <w:t xml:space="preserve">  </w:t>
      </w:r>
      <w:r>
        <w:t>“Recorded” shall mean duly recorded in the Office of the Recorder of Deeds Butler County, Pennsylvania.</w:t>
      </w:r>
    </w:p>
    <w:p w14:paraId="508F4A83" w14:textId="77777777" w:rsidR="00F332BF" w:rsidRDefault="00F332BF">
      <w:pPr>
        <w:pStyle w:val="BodyText"/>
      </w:pPr>
    </w:p>
    <w:p w14:paraId="242A733C" w14:textId="77777777" w:rsidR="00F332BF" w:rsidRDefault="00000000">
      <w:pPr>
        <w:pStyle w:val="BodyText"/>
        <w:spacing w:before="1"/>
        <w:ind w:left="100" w:right="128" w:firstLine="720"/>
        <w:jc w:val="both"/>
      </w:pPr>
      <w:r>
        <w:rPr>
          <w:color w:val="FF0000"/>
        </w:rPr>
        <w:t>Section</w:t>
      </w:r>
      <w:r>
        <w:rPr>
          <w:color w:val="FF0000"/>
          <w:spacing w:val="-3"/>
        </w:rPr>
        <w:t xml:space="preserve"> </w:t>
      </w:r>
      <w:r>
        <w:rPr>
          <w:color w:val="FF0000"/>
        </w:rPr>
        <w:t>16.</w:t>
      </w:r>
      <w:r>
        <w:rPr>
          <w:color w:val="FF0000"/>
          <w:spacing w:val="80"/>
          <w:w w:val="150"/>
        </w:rPr>
        <w:t xml:space="preserve"> </w:t>
      </w:r>
      <w:r>
        <w:rPr>
          <w:color w:val="FF0000"/>
        </w:rPr>
        <w:t>“Shed” shall mean small structures, placed in the yard for the</w:t>
      </w:r>
      <w:r>
        <w:rPr>
          <w:color w:val="FF0000"/>
          <w:spacing w:val="40"/>
        </w:rPr>
        <w:t xml:space="preserve"> </w:t>
      </w:r>
      <w:r>
        <w:rPr>
          <w:color w:val="FF0000"/>
        </w:rPr>
        <w:t>purpose of storing garden and lawn care equipment and other general household items. They shall be built in accordance with the Cranberry Township building codes and shall conform to the additional Hazelwood Farms Homeowners Association requirements contained herein.</w:t>
      </w:r>
    </w:p>
    <w:p w14:paraId="0B939101" w14:textId="77777777" w:rsidR="00F332BF" w:rsidRDefault="00F332BF">
      <w:pPr>
        <w:pStyle w:val="BodyText"/>
        <w:spacing w:before="11"/>
        <w:rPr>
          <w:sz w:val="23"/>
        </w:rPr>
      </w:pPr>
    </w:p>
    <w:p w14:paraId="372E7C6D" w14:textId="494C2351" w:rsidR="00F332BF" w:rsidRDefault="00000000">
      <w:pPr>
        <w:pStyle w:val="BodyText"/>
        <w:ind w:left="100" w:right="128" w:firstLine="720"/>
        <w:jc w:val="both"/>
      </w:pPr>
      <w:r>
        <w:rPr>
          <w:color w:val="FF0000"/>
        </w:rPr>
        <w:t>Section</w:t>
      </w:r>
      <w:r>
        <w:rPr>
          <w:color w:val="FF0000"/>
          <w:spacing w:val="-3"/>
        </w:rPr>
        <w:t xml:space="preserve"> </w:t>
      </w:r>
      <w:r>
        <w:rPr>
          <w:color w:val="FF0000"/>
        </w:rPr>
        <w:t>17.</w:t>
      </w:r>
      <w:r>
        <w:rPr>
          <w:color w:val="FF0000"/>
          <w:spacing w:val="80"/>
        </w:rPr>
        <w:t xml:space="preserve">  </w:t>
      </w:r>
      <w:r>
        <w:rPr>
          <w:color w:val="FF0000"/>
        </w:rPr>
        <w:t xml:space="preserve">“Sign” shall mean an unnatural object, including </w:t>
      </w:r>
      <w:r w:rsidR="009579BE">
        <w:rPr>
          <w:color w:val="FF0000"/>
        </w:rPr>
        <w:t xml:space="preserve">a </w:t>
      </w:r>
      <w:r>
        <w:rPr>
          <w:color w:val="FF0000"/>
        </w:rPr>
        <w:t>banner that indicates the probable presence or occurrence of something else, including a gesture or action used to convey information.</w:t>
      </w:r>
    </w:p>
    <w:p w14:paraId="0D6829C2" w14:textId="77777777" w:rsidR="00F332BF" w:rsidRDefault="00F332BF">
      <w:pPr>
        <w:pStyle w:val="BodyText"/>
      </w:pPr>
    </w:p>
    <w:p w14:paraId="7016A7E1" w14:textId="77777777" w:rsidR="00F332BF" w:rsidRDefault="00000000">
      <w:pPr>
        <w:ind w:left="2020" w:right="2044"/>
        <w:jc w:val="center"/>
        <w:rPr>
          <w:b/>
          <w:sz w:val="24"/>
        </w:rPr>
      </w:pPr>
      <w:r>
        <w:rPr>
          <w:b/>
          <w:sz w:val="24"/>
        </w:rPr>
        <w:t>ARTICLE</w:t>
      </w:r>
      <w:r>
        <w:rPr>
          <w:b/>
          <w:spacing w:val="-12"/>
          <w:sz w:val="24"/>
        </w:rPr>
        <w:t xml:space="preserve"> </w:t>
      </w:r>
      <w:r>
        <w:rPr>
          <w:b/>
          <w:spacing w:val="-5"/>
          <w:sz w:val="24"/>
        </w:rPr>
        <w:t>II</w:t>
      </w:r>
    </w:p>
    <w:p w14:paraId="3033499E" w14:textId="77777777" w:rsidR="00F332BF" w:rsidRDefault="00000000">
      <w:pPr>
        <w:pStyle w:val="BodyText"/>
        <w:ind w:left="2020" w:right="2044"/>
        <w:jc w:val="center"/>
      </w:pPr>
      <w:r>
        <w:rPr>
          <w:u w:val="single"/>
        </w:rPr>
        <w:t>Property</w:t>
      </w:r>
      <w:r>
        <w:rPr>
          <w:spacing w:val="-4"/>
          <w:u w:val="single"/>
        </w:rPr>
        <w:t xml:space="preserve"> </w:t>
      </w:r>
      <w:r>
        <w:rPr>
          <w:u w:val="single"/>
        </w:rPr>
        <w:t>Rights</w:t>
      </w:r>
      <w:r>
        <w:rPr>
          <w:spacing w:val="-7"/>
          <w:u w:val="single"/>
        </w:rPr>
        <w:t xml:space="preserve"> </w:t>
      </w:r>
      <w:r>
        <w:rPr>
          <w:u w:val="single"/>
        </w:rPr>
        <w:t>-</w:t>
      </w:r>
      <w:r>
        <w:rPr>
          <w:spacing w:val="-7"/>
          <w:u w:val="single"/>
        </w:rPr>
        <w:t xml:space="preserve"> </w:t>
      </w:r>
      <w:r>
        <w:rPr>
          <w:u w:val="single"/>
        </w:rPr>
        <w:t>Easements</w:t>
      </w:r>
      <w:r>
        <w:rPr>
          <w:spacing w:val="-6"/>
          <w:u w:val="single"/>
        </w:rPr>
        <w:t xml:space="preserve"> </w:t>
      </w:r>
      <w:r>
        <w:rPr>
          <w:u w:val="single"/>
        </w:rPr>
        <w:t>as</w:t>
      </w:r>
      <w:r>
        <w:rPr>
          <w:spacing w:val="-7"/>
          <w:u w:val="single"/>
        </w:rPr>
        <w:t xml:space="preserve"> </w:t>
      </w:r>
      <w:r>
        <w:rPr>
          <w:u w:val="single"/>
        </w:rPr>
        <w:t>to</w:t>
      </w:r>
      <w:r>
        <w:rPr>
          <w:spacing w:val="-6"/>
          <w:u w:val="single"/>
        </w:rPr>
        <w:t xml:space="preserve"> </w:t>
      </w:r>
      <w:r>
        <w:rPr>
          <w:u w:val="single"/>
        </w:rPr>
        <w:t>Common</w:t>
      </w:r>
      <w:r>
        <w:rPr>
          <w:spacing w:val="-7"/>
          <w:u w:val="single"/>
        </w:rPr>
        <w:t xml:space="preserve"> </w:t>
      </w:r>
      <w:r>
        <w:rPr>
          <w:spacing w:val="-4"/>
          <w:u w:val="single"/>
        </w:rPr>
        <w:t>Areas</w:t>
      </w:r>
    </w:p>
    <w:p w14:paraId="3A9BF503" w14:textId="77777777" w:rsidR="00F332BF" w:rsidRDefault="00F332BF">
      <w:pPr>
        <w:pStyle w:val="BodyText"/>
        <w:spacing w:before="3"/>
        <w:rPr>
          <w:sz w:val="16"/>
        </w:rPr>
      </w:pPr>
    </w:p>
    <w:p w14:paraId="0C1339ED" w14:textId="77777777" w:rsidR="00F332BF" w:rsidRDefault="00000000">
      <w:pPr>
        <w:pStyle w:val="BodyText"/>
        <w:spacing w:before="89"/>
        <w:ind w:left="100" w:right="125" w:firstLine="721"/>
        <w:jc w:val="both"/>
      </w:pPr>
      <w:r>
        <w:t>Section 1.</w:t>
      </w:r>
      <w:r>
        <w:rPr>
          <w:spacing w:val="80"/>
          <w:w w:val="150"/>
        </w:rPr>
        <w:t xml:space="preserve"> </w:t>
      </w:r>
      <w:r>
        <w:rPr>
          <w:u w:val="single"/>
        </w:rPr>
        <w:t>Owner's Easement of Enjoyment</w:t>
      </w:r>
      <w:r>
        <w:t>.</w:t>
      </w:r>
      <w:r>
        <w:rPr>
          <w:spacing w:val="40"/>
        </w:rPr>
        <w:t xml:space="preserve"> </w:t>
      </w:r>
      <w:r>
        <w:t xml:space="preserve">Every Owner and Occupant has a right and easement of use and enjoyment upon the Open Space which shall be appurtenant to and shall pass with the title to every Lot, subject to the following </w:t>
      </w:r>
      <w:r>
        <w:rPr>
          <w:spacing w:val="-2"/>
        </w:rPr>
        <w:t>provisions:</w:t>
      </w:r>
    </w:p>
    <w:p w14:paraId="58A1F7A9" w14:textId="77777777" w:rsidR="00F332BF" w:rsidRDefault="00F332BF">
      <w:pPr>
        <w:pStyle w:val="BodyText"/>
      </w:pPr>
    </w:p>
    <w:p w14:paraId="58A701EF" w14:textId="77777777" w:rsidR="00F332BF" w:rsidRDefault="00000000">
      <w:pPr>
        <w:pStyle w:val="ListParagraph"/>
        <w:numPr>
          <w:ilvl w:val="0"/>
          <w:numId w:val="7"/>
        </w:numPr>
        <w:tabs>
          <w:tab w:val="left" w:pos="1539"/>
        </w:tabs>
        <w:ind w:right="127" w:hanging="576"/>
        <w:rPr>
          <w:sz w:val="24"/>
        </w:rPr>
      </w:pPr>
      <w:r>
        <w:rPr>
          <w:sz w:val="24"/>
        </w:rPr>
        <w:t>To the levy by the Association of annual and special assessments, and to their timely payment by the Owner.</w:t>
      </w:r>
    </w:p>
    <w:p w14:paraId="1A020B1D" w14:textId="77777777" w:rsidR="00F332BF" w:rsidRDefault="00F332BF">
      <w:pPr>
        <w:pStyle w:val="BodyText"/>
        <w:spacing w:before="9"/>
        <w:rPr>
          <w:sz w:val="23"/>
        </w:rPr>
      </w:pPr>
    </w:p>
    <w:p w14:paraId="5B71107B" w14:textId="77777777" w:rsidR="00F332BF" w:rsidRDefault="00000000">
      <w:pPr>
        <w:pStyle w:val="ListParagraph"/>
        <w:numPr>
          <w:ilvl w:val="0"/>
          <w:numId w:val="7"/>
        </w:numPr>
        <w:tabs>
          <w:tab w:val="left" w:pos="1540"/>
        </w:tabs>
        <w:spacing w:before="1"/>
        <w:ind w:right="129" w:hanging="540"/>
        <w:rPr>
          <w:sz w:val="24"/>
        </w:rPr>
      </w:pPr>
      <w:r>
        <w:rPr>
          <w:sz w:val="24"/>
        </w:rPr>
        <w:t>To suspension by the Association of the voting rights of affected Owners during default in payment of any assessment.</w:t>
      </w:r>
    </w:p>
    <w:p w14:paraId="1B921A53" w14:textId="77777777" w:rsidR="00F332BF" w:rsidRDefault="00F332BF">
      <w:pPr>
        <w:pStyle w:val="BodyText"/>
      </w:pPr>
    </w:p>
    <w:p w14:paraId="4F089B3F" w14:textId="77777777" w:rsidR="00F332BF" w:rsidRDefault="00000000">
      <w:pPr>
        <w:pStyle w:val="ListParagraph"/>
        <w:numPr>
          <w:ilvl w:val="0"/>
          <w:numId w:val="7"/>
        </w:numPr>
        <w:tabs>
          <w:tab w:val="left" w:pos="1539"/>
        </w:tabs>
        <w:ind w:right="126" w:hanging="540"/>
        <w:rPr>
          <w:sz w:val="24"/>
        </w:rPr>
      </w:pPr>
      <w:r>
        <w:rPr>
          <w:sz w:val="24"/>
        </w:rPr>
        <w:t>To suspension by the Association during such default, from use by residents (including Owners) of the affected Unit.</w:t>
      </w:r>
    </w:p>
    <w:p w14:paraId="1838A977" w14:textId="77777777" w:rsidR="00F332BF" w:rsidRDefault="00F332BF">
      <w:pPr>
        <w:pStyle w:val="BodyText"/>
      </w:pPr>
    </w:p>
    <w:p w14:paraId="50C9EB15" w14:textId="77777777" w:rsidR="00F332BF" w:rsidRDefault="00000000">
      <w:pPr>
        <w:pStyle w:val="ListParagraph"/>
        <w:numPr>
          <w:ilvl w:val="0"/>
          <w:numId w:val="7"/>
        </w:numPr>
        <w:tabs>
          <w:tab w:val="left" w:pos="1540"/>
        </w:tabs>
        <w:ind w:right="126" w:hanging="576"/>
        <w:rPr>
          <w:sz w:val="24"/>
        </w:rPr>
      </w:pPr>
      <w:r>
        <w:rPr>
          <w:sz w:val="24"/>
        </w:rPr>
        <w:t>To suspension from such uses for up to sixty (60) days, and/or to imposition of reasonable penalty, for violation of rules and regulations, or posted notices.</w:t>
      </w:r>
      <w:r>
        <w:rPr>
          <w:spacing w:val="40"/>
          <w:sz w:val="24"/>
        </w:rPr>
        <w:t xml:space="preserve"> </w:t>
      </w:r>
      <w:r>
        <w:rPr>
          <w:sz w:val="24"/>
        </w:rPr>
        <w:t xml:space="preserve">Until a penalty is paid, suspension from use shall be in </w:t>
      </w:r>
      <w:r>
        <w:rPr>
          <w:spacing w:val="-2"/>
          <w:sz w:val="24"/>
        </w:rPr>
        <w:t>effect.</w:t>
      </w:r>
    </w:p>
    <w:p w14:paraId="6D4C6EF3" w14:textId="77777777" w:rsidR="00F332BF" w:rsidRDefault="00F332BF">
      <w:pPr>
        <w:jc w:val="both"/>
        <w:rPr>
          <w:sz w:val="24"/>
        </w:rPr>
        <w:sectPr w:rsidR="00F332BF">
          <w:pgSz w:w="12240" w:h="15840"/>
          <w:pgMar w:top="1360" w:right="1680" w:bottom="880" w:left="1700" w:header="0" w:footer="693" w:gutter="0"/>
          <w:cols w:space="720"/>
        </w:sectPr>
      </w:pPr>
    </w:p>
    <w:p w14:paraId="284956D1" w14:textId="77777777" w:rsidR="00F332BF" w:rsidRDefault="00000000">
      <w:pPr>
        <w:pStyle w:val="ListParagraph"/>
        <w:numPr>
          <w:ilvl w:val="0"/>
          <w:numId w:val="7"/>
        </w:numPr>
        <w:tabs>
          <w:tab w:val="left" w:pos="1539"/>
        </w:tabs>
        <w:spacing w:before="79"/>
        <w:ind w:right="125" w:hanging="576"/>
        <w:rPr>
          <w:sz w:val="24"/>
        </w:rPr>
      </w:pPr>
      <w:r>
        <w:rPr>
          <w:sz w:val="24"/>
        </w:rPr>
        <w:t>Any action under subsections (b),</w:t>
      </w:r>
      <w:r>
        <w:rPr>
          <w:spacing w:val="40"/>
          <w:sz w:val="24"/>
        </w:rPr>
        <w:t xml:space="preserve"> </w:t>
      </w:r>
      <w:r>
        <w:rPr>
          <w:sz w:val="24"/>
        </w:rPr>
        <w:t>(c) ,</w:t>
      </w:r>
      <w:r>
        <w:rPr>
          <w:spacing w:val="40"/>
          <w:sz w:val="24"/>
        </w:rPr>
        <w:t xml:space="preserve"> </w:t>
      </w:r>
      <w:r>
        <w:rPr>
          <w:sz w:val="24"/>
        </w:rPr>
        <w:t>and (d) above shall be in addition to and shall have no</w:t>
      </w:r>
      <w:r>
        <w:rPr>
          <w:spacing w:val="40"/>
          <w:sz w:val="24"/>
        </w:rPr>
        <w:t xml:space="preserve"> </w:t>
      </w:r>
      <w:r>
        <w:rPr>
          <w:sz w:val="24"/>
        </w:rPr>
        <w:t>effect</w:t>
      </w:r>
      <w:r>
        <w:rPr>
          <w:spacing w:val="40"/>
          <w:sz w:val="24"/>
        </w:rPr>
        <w:t xml:space="preserve"> </w:t>
      </w:r>
      <w:r>
        <w:rPr>
          <w:sz w:val="24"/>
        </w:rPr>
        <w:t>upon</w:t>
      </w:r>
      <w:r>
        <w:rPr>
          <w:spacing w:val="40"/>
          <w:sz w:val="24"/>
        </w:rPr>
        <w:t xml:space="preserve"> </w:t>
      </w:r>
      <w:r>
        <w:rPr>
          <w:sz w:val="24"/>
        </w:rPr>
        <w:t>responsibi1itv</w:t>
      </w:r>
      <w:r>
        <w:rPr>
          <w:spacing w:val="40"/>
          <w:sz w:val="24"/>
        </w:rPr>
        <w:t xml:space="preserve"> </w:t>
      </w:r>
      <w:r>
        <w:rPr>
          <w:sz w:val="24"/>
        </w:rPr>
        <w:t>for</w:t>
      </w:r>
      <w:r>
        <w:rPr>
          <w:spacing w:val="40"/>
          <w:sz w:val="24"/>
        </w:rPr>
        <w:t xml:space="preserve"> </w:t>
      </w:r>
      <w:r>
        <w:rPr>
          <w:sz w:val="24"/>
        </w:rPr>
        <w:t>payment continuing and accruing assessment charges.</w:t>
      </w:r>
    </w:p>
    <w:p w14:paraId="20945131" w14:textId="77777777" w:rsidR="00F332BF" w:rsidRDefault="00F332BF">
      <w:pPr>
        <w:pStyle w:val="BodyText"/>
      </w:pPr>
    </w:p>
    <w:p w14:paraId="74FB804A" w14:textId="77777777" w:rsidR="00F332BF" w:rsidRDefault="00000000">
      <w:pPr>
        <w:pStyle w:val="ListParagraph"/>
        <w:numPr>
          <w:ilvl w:val="0"/>
          <w:numId w:val="7"/>
        </w:numPr>
        <w:tabs>
          <w:tab w:val="left" w:pos="1539"/>
        </w:tabs>
        <w:ind w:right="125" w:hanging="540"/>
        <w:rPr>
          <w:sz w:val="24"/>
        </w:rPr>
      </w:pPr>
      <w:r>
        <w:rPr>
          <w:sz w:val="24"/>
        </w:rPr>
        <w:t>To the imposition by the Association of charges it deems reasonable for the use of any common facility or area, because of its special nature in appeal, use and costs.</w:t>
      </w:r>
    </w:p>
    <w:p w14:paraId="6F759FA0" w14:textId="77777777" w:rsidR="00F332BF" w:rsidRDefault="00000000">
      <w:pPr>
        <w:pStyle w:val="ListParagraph"/>
        <w:numPr>
          <w:ilvl w:val="0"/>
          <w:numId w:val="7"/>
        </w:numPr>
        <w:tabs>
          <w:tab w:val="left" w:pos="1540"/>
        </w:tabs>
        <w:spacing w:before="230"/>
        <w:ind w:right="130" w:hanging="540"/>
        <w:rPr>
          <w:sz w:val="24"/>
        </w:rPr>
      </w:pPr>
      <w:r>
        <w:pict w14:anchorId="338801E1">
          <v:shape id="docshape5" o:spid="_x0000_s2068" style="position:absolute;left:0;text-align:left;margin-left:107.15pt;margin-top:35.3pt;width:372.15pt;height:384.5pt;z-index:-15965696;mso-position-horizontal-relative:page" coordorigin="2143,706" coordsize="7443,7690" o:spt="100" adj="0,,0" path="m4627,7202r-3,-77l4613,7047r-16,-70l4577,6908r-24,-68l4524,6772r-33,-66l4454,6640r-41,-66l4408,6568r,806l4401,7448r-16,71l4361,7585r-33,63l4287,7707r-49,55l4195,7802r-53,40l4081,7882r-71,41l3794,7707,2887,6799r-92,-91l2626,6538r35,-67l2698,6412r38,-52l2777,6315r57,-51l2894,6222r64,-34l3026,6163r72,-17l3173,6138r79,1l3334,6149r66,15l3467,6183r66,26l3601,6239r67,37l3735,6318r68,48l3870,6419r68,59l4006,6543r64,67l4128,6677r53,67l4228,6811r42,67l4306,6945r30,67l4362,7079r20,67l4397,7212r10,83l4408,7374r,-806l4367,6509r-51,-64l4262,6382r-60,-62l4138,6259r-65,-56l4008,6152r-19,-14l3941,6105r-67,-42l3806,6025r-69,-34l3667,5962r-79,-26l3511,5916r-75,-12l3363,5898r-71,l3223,5906r-67,13l3099,5938r-60,25l2979,5996r-63,39l2852,6081r-66,53l2719,6194r-69,66l2313,6598r-170,168l2154,6777r12,11l2178,6799r11,13l2200,6799r23,-23l2234,6764r37,-29l2310,6716r42,-8l2395,6711r37,14l2480,6758r60,50l2611,6876,3662,7928r63,65l3772,8047r32,45l3821,8127r10,49l3827,8221r-19,43l3775,8304r-11,13l3741,8340r-11,12l3773,8396r474,-473l4330,7841r61,-66l4446,7707r48,-69l4534,7568r33,-71l4593,7425r19,-73l4623,7277r4,-75xm7682,4486r-43,-43l7597,4473r-43,20l7510,4504r-46,1l7411,4496r-69,-23l7257,4438r-43,-22l7157,4388,6547,4074r,280l6173,4727r-53,54l6093,4728r-47,-93l5789,4123r-73,-145l5678,3905r869,449l6547,4074,6220,3905,5369,3466r-7,8l5354,3482r-8,8l5338,3497r145,285l5962,4727r171,336l6242,5276r44,88l6320,5442r26,68l6363,5567r9,47l6371,5642r-9,34l6344,5716r-25,44l6262,5799r-58,29l6146,5848r-57,8l6037,5858r-63,-6l5901,5840r-84,-19l5724,5794,5240,5655r-241,-72l5038,5503r26,-79l5079,5347r3,-76l5074,5196r-19,-72l5027,5054r-38,-67l4944,4922r-17,-19l4889,4860r-24,-21l4865,5429r-4,76l4843,5580r-34,75l4760,5727r-63,72l4685,5811r-10,7l4669,5825r-8,8l4653,5841r-9,8l4146,5352,3967,5172r33,-53l4032,5073r29,-38l4087,5004r64,-51l4221,4919r75,-16l4378,4906r66,15l4509,4946r64,35l4635,5027r62,57l4754,5147r45,66l4832,5282r22,72l4854,5355r11,74l4865,4839r-34,-30l4772,4765r-62,-35l4646,4703r-67,-20l4499,4671r-77,-1l4350,4682r-68,22l4226,4732r-60,40l4100,4823r-71,62l3953,4959r-454,451l3510,5422r11,12l3533,5445r12,11l3556,5443r23,-23l3590,5408r36,-29l3665,5360r41,-8l3749,5355r38,16l3836,5403r60,50l3967,5520r134,135l4304,5858r714,716l5081,6638r46,53l5159,6735r18,33l5186,6818r-4,47l5164,6909r-33,39l5083,6996r12,11l5107,7018r11,11l5129,7040r471,-472l5662,6507r-12,-11l5627,6474r-11,-10l5605,6476r-12,12l5581,6499r-13,13l5532,6542r-39,19l5452,6568r-42,-4l5373,6549r-48,-33l5265,6466r-71,-67l4721,5924r12,-8l4740,5907r10,-10l4762,5890r7,-10l4792,5858r8,-9l4810,5839r19,-21l4850,5794r158,47l6034,6135r277,-277l6362,5806r,l6419,5750r301,-302l6754,5415r-11,-11l6732,5393r-11,-12l6710,5369r-47,36l6622,5430r-35,15l6557,5448r-26,-2l6506,5439r-22,-11l6463,5412r-24,-28l6413,5346r-29,-48l6353,5240r-35,-69l6284,5102,6180,4899r118,-118l6662,4416r308,159l7039,4613r58,34l7142,4678r32,29l7191,4728r13,22l7213,4773r4,25l7212,4827r-13,32l7177,4894r-30,38l7158,4943r24,22l7193,4976r470,-471l7682,4486xm8268,3903r-46,-46l8201,3880r-12,12l8177,3903r-24,20l8127,3939r-30,11l8064,3958r-24,2l8017,3958r-22,-5l7975,3944r-31,-19l7905,3893r-48,-44l7286,3281r58,-56l7457,3112r57,-56l7545,3027r29,-22l7602,2990r28,-9l7657,2980r29,2l7716,2989r31,11l7780,3018r37,25l7858,3078r45,42l7912,3113r9,-8l7939,3087,7497,2646,7387,2535r-33,33l7406,2638r39,60l7471,2750r12,44l7482,2835r-12,40l7447,2915r-33,40l7357,3012r-56,57l7188,3180,6547,2542r55,-55l6821,2266r47,-44l6912,2188r40,-25l6989,2146r35,-7l7062,2136r41,2l7145,2146r45,15l7243,2185r59,33l7368,2259r31,-31l7338,2170,7030,1882r-463,461l6106,2806r43,43l6192,2806r24,-20l6243,2770r30,-12l6307,2751r25,-2l6354,2751r22,5l6396,2765r30,19l6465,2816r48,44l6571,2916,7622,3970r66,67l7737,4094r33,47l7786,4176r6,46l7785,4266r-19,42l7733,4347r-43,43l7700,4401r22,24l7733,4436r535,-533xm9586,2583r-12,-11l9551,2550r-11,-10l9497,2583r-37,30l9422,2633r-40,9l9341,2640r-38,-15l9256,2592r-59,-49l9127,2477,7882,1232r44,-44l7970,1144r87,-88l8096,1022r39,-26l8175,976r40,-11l8256,963r44,3l8345,975r48,17l8427,1010r40,25l8513,1068r53,41l8582,1092r9,-9l8599,1076r-56,-54l8429,916,8203,706,7190,1721r368,396l7574,2100r9,-9l7591,2084r-46,-58l7507,1970r-30,-52l7457,1868r-12,-49l7440,1775r2,-40l7450,1697r14,-29l7487,1636r31,-37l7558,1558r37,-38l7669,1445r37,-38l8952,2652r61,64l9060,2770r31,44l9108,2849r8,46l9110,2939r-20,43l9058,3022r-22,22l9025,3055r-11,13l9058,3111r410,-410l9586,2583xe" fillcolor="#bfbfbf" stroked="f">
            <v:fill opacity=".5"/>
            <v:stroke joinstyle="round"/>
            <v:formulas/>
            <v:path arrowok="t" o:connecttype="segments"/>
            <w10:wrap anchorx="page"/>
          </v:shape>
        </w:pict>
      </w:r>
      <w:r>
        <w:rPr>
          <w:sz w:val="24"/>
        </w:rPr>
        <w:t>To limits reasonably fixed by the Association to the number of guests that may use common facilities and areas.</w:t>
      </w:r>
    </w:p>
    <w:p w14:paraId="0E79AA00" w14:textId="77777777" w:rsidR="00F332BF" w:rsidRDefault="00F332BF">
      <w:pPr>
        <w:pStyle w:val="BodyText"/>
      </w:pPr>
    </w:p>
    <w:p w14:paraId="6C7B72A0" w14:textId="77777777" w:rsidR="00F332BF" w:rsidRDefault="00000000">
      <w:pPr>
        <w:pStyle w:val="ListParagraph"/>
        <w:numPr>
          <w:ilvl w:val="0"/>
          <w:numId w:val="7"/>
        </w:numPr>
        <w:tabs>
          <w:tab w:val="left" w:pos="1540"/>
        </w:tabs>
        <w:ind w:right="122" w:hanging="540"/>
        <w:rPr>
          <w:sz w:val="24"/>
        </w:rPr>
      </w:pPr>
      <w:r>
        <w:rPr>
          <w:sz w:val="24"/>
        </w:rPr>
        <w:t>To action of the Association to transfer by dedication and otherwise, at such time or times, and on such terms as it deems proper, all or part of the Open Space to such public or quasi-public body or agency as it chooses, and deems to be beneficial to the Lot Owners generally, provided</w:t>
      </w:r>
      <w:r>
        <w:rPr>
          <w:spacing w:val="40"/>
          <w:sz w:val="24"/>
        </w:rPr>
        <w:t xml:space="preserve"> </w:t>
      </w:r>
      <w:r>
        <w:rPr>
          <w:sz w:val="24"/>
        </w:rPr>
        <w:t>however, that no such action shall be taken and be effective unless it has been</w:t>
      </w:r>
      <w:r>
        <w:rPr>
          <w:spacing w:val="-1"/>
          <w:sz w:val="24"/>
        </w:rPr>
        <w:t xml:space="preserve"> </w:t>
      </w:r>
      <w:r>
        <w:rPr>
          <w:sz w:val="24"/>
        </w:rPr>
        <w:t>approved in writing by eighty percent (8o%) of all of</w:t>
      </w:r>
      <w:r>
        <w:rPr>
          <w:spacing w:val="-1"/>
          <w:sz w:val="24"/>
        </w:rPr>
        <w:t xml:space="preserve"> </w:t>
      </w:r>
      <w:r>
        <w:rPr>
          <w:sz w:val="24"/>
        </w:rPr>
        <w:t>the</w:t>
      </w:r>
      <w:r>
        <w:rPr>
          <w:spacing w:val="-1"/>
          <w:sz w:val="24"/>
        </w:rPr>
        <w:t xml:space="preserve"> </w:t>
      </w:r>
      <w:r>
        <w:rPr>
          <w:sz w:val="24"/>
        </w:rPr>
        <w:t>votes</w:t>
      </w:r>
      <w:r>
        <w:rPr>
          <w:spacing w:val="-1"/>
          <w:sz w:val="24"/>
        </w:rPr>
        <w:t xml:space="preserve"> </w:t>
      </w:r>
      <w:r>
        <w:rPr>
          <w:sz w:val="24"/>
        </w:rPr>
        <w:t>of</w:t>
      </w:r>
      <w:r>
        <w:rPr>
          <w:spacing w:val="-1"/>
          <w:sz w:val="24"/>
        </w:rPr>
        <w:t xml:space="preserve"> </w:t>
      </w:r>
      <w:r>
        <w:rPr>
          <w:sz w:val="24"/>
        </w:rPr>
        <w:t>the Lot Owners, including eighty percent (80%) of the votes not including Declarant, voting in accordance with Article III, Section 2 hereof, and further provided that any such transfer of Open Space shall be subject to</w:t>
      </w:r>
      <w:r>
        <w:rPr>
          <w:spacing w:val="40"/>
          <w:sz w:val="24"/>
        </w:rPr>
        <w:t xml:space="preserve"> </w:t>
      </w:r>
      <w:r>
        <w:rPr>
          <w:sz w:val="24"/>
        </w:rPr>
        <w:t>its continued existence as protected Open Space, which shall be restricted by the other provisions set forth in this Declaration of Covenants, Conditions and Restrictions which are applicable to Open Space.</w:t>
      </w:r>
    </w:p>
    <w:p w14:paraId="56E95FE8" w14:textId="77777777" w:rsidR="00F332BF" w:rsidRDefault="00F332BF">
      <w:pPr>
        <w:pStyle w:val="BodyText"/>
        <w:spacing w:before="1"/>
      </w:pPr>
    </w:p>
    <w:p w14:paraId="521123D1" w14:textId="77777777" w:rsidR="00F332BF" w:rsidRDefault="00000000">
      <w:pPr>
        <w:pStyle w:val="ListParagraph"/>
        <w:numPr>
          <w:ilvl w:val="0"/>
          <w:numId w:val="7"/>
        </w:numPr>
        <w:tabs>
          <w:tab w:val="left" w:pos="1540"/>
        </w:tabs>
        <w:ind w:right="125" w:hanging="540"/>
        <w:rPr>
          <w:sz w:val="24"/>
        </w:rPr>
      </w:pPr>
      <w:r>
        <w:rPr>
          <w:sz w:val="24"/>
        </w:rPr>
        <w:t>To agreement between the Association and others providing for the sharing of Open Space by occupants of neighboring properties.</w:t>
      </w:r>
    </w:p>
    <w:p w14:paraId="7697EF46" w14:textId="77777777" w:rsidR="00F332BF" w:rsidRDefault="00F332BF">
      <w:pPr>
        <w:pStyle w:val="BodyText"/>
      </w:pPr>
    </w:p>
    <w:p w14:paraId="3DC35547" w14:textId="77777777" w:rsidR="00F332BF" w:rsidRDefault="00000000">
      <w:pPr>
        <w:pStyle w:val="ListParagraph"/>
        <w:numPr>
          <w:ilvl w:val="0"/>
          <w:numId w:val="7"/>
        </w:numPr>
        <w:tabs>
          <w:tab w:val="left" w:pos="1540"/>
        </w:tabs>
        <w:ind w:right="130" w:hanging="540"/>
        <w:rPr>
          <w:sz w:val="24"/>
        </w:rPr>
      </w:pPr>
      <w:r>
        <w:rPr>
          <w:sz w:val="24"/>
        </w:rPr>
        <w:t>To the right of the Association to take such steps as are reasonably necessary to protect the Open Space against an attempted foreclosure.</w:t>
      </w:r>
    </w:p>
    <w:p w14:paraId="09AB6095" w14:textId="77777777" w:rsidR="00F332BF" w:rsidRDefault="00F332BF">
      <w:pPr>
        <w:pStyle w:val="BodyText"/>
      </w:pPr>
    </w:p>
    <w:p w14:paraId="0EA4FB2A" w14:textId="77777777" w:rsidR="00F332BF" w:rsidRDefault="00000000">
      <w:pPr>
        <w:pStyle w:val="ListParagraph"/>
        <w:numPr>
          <w:ilvl w:val="0"/>
          <w:numId w:val="7"/>
        </w:numPr>
        <w:tabs>
          <w:tab w:val="left" w:pos="1539"/>
          <w:tab w:val="left" w:pos="1540"/>
        </w:tabs>
        <w:ind w:left="1539" w:hanging="540"/>
        <w:rPr>
          <w:sz w:val="24"/>
        </w:rPr>
      </w:pPr>
      <w:r>
        <w:rPr>
          <w:sz w:val="24"/>
        </w:rPr>
        <w:t>To</w:t>
      </w:r>
      <w:r>
        <w:rPr>
          <w:spacing w:val="-6"/>
          <w:sz w:val="24"/>
        </w:rPr>
        <w:t xml:space="preserve"> </w:t>
      </w:r>
      <w:r>
        <w:rPr>
          <w:sz w:val="24"/>
        </w:rPr>
        <w:t>such</w:t>
      </w:r>
      <w:r>
        <w:rPr>
          <w:spacing w:val="-6"/>
          <w:sz w:val="24"/>
        </w:rPr>
        <w:t xml:space="preserve"> </w:t>
      </w:r>
      <w:r>
        <w:rPr>
          <w:sz w:val="24"/>
        </w:rPr>
        <w:t>other</w:t>
      </w:r>
      <w:r>
        <w:rPr>
          <w:spacing w:val="-6"/>
          <w:sz w:val="24"/>
        </w:rPr>
        <w:t xml:space="preserve"> </w:t>
      </w:r>
      <w:r>
        <w:rPr>
          <w:sz w:val="24"/>
        </w:rPr>
        <w:t>rules</w:t>
      </w:r>
      <w:r>
        <w:rPr>
          <w:spacing w:val="-3"/>
          <w:sz w:val="24"/>
        </w:rPr>
        <w:t xml:space="preserve"> </w:t>
      </w:r>
      <w:r>
        <w:rPr>
          <w:sz w:val="24"/>
        </w:rPr>
        <w:t>and</w:t>
      </w:r>
      <w:r>
        <w:rPr>
          <w:spacing w:val="-4"/>
          <w:sz w:val="24"/>
        </w:rPr>
        <w:t xml:space="preserve"> </w:t>
      </w:r>
      <w:r>
        <w:rPr>
          <w:sz w:val="24"/>
        </w:rPr>
        <w:t>regulations</w:t>
      </w:r>
      <w:r>
        <w:rPr>
          <w:spacing w:val="-6"/>
          <w:sz w:val="24"/>
        </w:rPr>
        <w:t xml:space="preserve"> </w:t>
      </w:r>
      <w:r>
        <w:rPr>
          <w:sz w:val="24"/>
        </w:rPr>
        <w:t>as</w:t>
      </w:r>
      <w:r>
        <w:rPr>
          <w:spacing w:val="-6"/>
          <w:sz w:val="24"/>
        </w:rPr>
        <w:t xml:space="preserve"> </w:t>
      </w:r>
      <w:r>
        <w:rPr>
          <w:sz w:val="24"/>
        </w:rPr>
        <w:t>the</w:t>
      </w:r>
      <w:r>
        <w:rPr>
          <w:spacing w:val="-5"/>
          <w:sz w:val="24"/>
        </w:rPr>
        <w:t xml:space="preserve"> </w:t>
      </w:r>
      <w:r>
        <w:rPr>
          <w:sz w:val="24"/>
        </w:rPr>
        <w:t>Board</w:t>
      </w:r>
      <w:r>
        <w:rPr>
          <w:spacing w:val="-6"/>
          <w:sz w:val="24"/>
        </w:rPr>
        <w:t xml:space="preserve"> </w:t>
      </w:r>
      <w:r>
        <w:rPr>
          <w:sz w:val="24"/>
        </w:rPr>
        <w:t>may</w:t>
      </w:r>
      <w:r>
        <w:rPr>
          <w:spacing w:val="-8"/>
          <w:sz w:val="24"/>
        </w:rPr>
        <w:t xml:space="preserve"> </w:t>
      </w:r>
      <w:r>
        <w:rPr>
          <w:spacing w:val="-2"/>
          <w:sz w:val="24"/>
        </w:rPr>
        <w:t>adopt.</w:t>
      </w:r>
    </w:p>
    <w:p w14:paraId="6A443539" w14:textId="77777777" w:rsidR="00F332BF" w:rsidRDefault="00F332BF">
      <w:pPr>
        <w:pStyle w:val="BodyText"/>
      </w:pPr>
    </w:p>
    <w:p w14:paraId="55BACA09" w14:textId="77777777" w:rsidR="00F332BF" w:rsidRDefault="00000000">
      <w:pPr>
        <w:pStyle w:val="BodyText"/>
        <w:ind w:left="100" w:right="117" w:firstLine="721"/>
        <w:jc w:val="both"/>
      </w:pPr>
      <w:r>
        <w:t>Section 2.</w:t>
      </w:r>
      <w:r>
        <w:rPr>
          <w:spacing w:val="80"/>
        </w:rPr>
        <w:t xml:space="preserve">  </w:t>
      </w:r>
      <w:r>
        <w:rPr>
          <w:u w:val="single"/>
        </w:rPr>
        <w:t>Delegation of Use</w:t>
      </w:r>
      <w:r>
        <w:t>.</w:t>
      </w:r>
      <w:r>
        <w:rPr>
          <w:spacing w:val="40"/>
        </w:rPr>
        <w:t xml:space="preserve"> </w:t>
      </w:r>
      <w:r>
        <w:t>Any Owner</w:t>
      </w:r>
      <w:r>
        <w:rPr>
          <w:spacing w:val="-1"/>
        </w:rPr>
        <w:t xml:space="preserve"> </w:t>
      </w:r>
      <w:r>
        <w:t>may delegate his right of enjoyment to</w:t>
      </w:r>
      <w:r>
        <w:rPr>
          <w:spacing w:val="-2"/>
        </w:rPr>
        <w:t xml:space="preserve"> </w:t>
      </w:r>
      <w:r>
        <w:t>the</w:t>
      </w:r>
      <w:r>
        <w:rPr>
          <w:spacing w:val="-4"/>
        </w:rPr>
        <w:t xml:space="preserve"> </w:t>
      </w:r>
      <w:r>
        <w:t>Open</w:t>
      </w:r>
      <w:r>
        <w:rPr>
          <w:spacing w:val="-2"/>
        </w:rPr>
        <w:t xml:space="preserve"> </w:t>
      </w:r>
      <w:r>
        <w:t>Space</w:t>
      </w:r>
      <w:r>
        <w:rPr>
          <w:spacing w:val="-2"/>
        </w:rPr>
        <w:t xml:space="preserve"> </w:t>
      </w:r>
      <w:r>
        <w:t>and</w:t>
      </w:r>
      <w:r>
        <w:rPr>
          <w:spacing w:val="-2"/>
        </w:rPr>
        <w:t xml:space="preserve"> </w:t>
      </w:r>
      <w:r>
        <w:t>facilities</w:t>
      </w:r>
      <w:r>
        <w:rPr>
          <w:spacing w:val="-4"/>
        </w:rPr>
        <w:t xml:space="preserve"> </w:t>
      </w:r>
      <w:r>
        <w:t>to the</w:t>
      </w:r>
      <w:r>
        <w:rPr>
          <w:spacing w:val="-4"/>
        </w:rPr>
        <w:t xml:space="preserve"> </w:t>
      </w:r>
      <w:r>
        <w:t>members</w:t>
      </w:r>
      <w:r>
        <w:rPr>
          <w:spacing w:val="-2"/>
        </w:rPr>
        <w:t xml:space="preserve"> </w:t>
      </w:r>
      <w:r>
        <w:t>of his</w:t>
      </w:r>
      <w:r>
        <w:rPr>
          <w:spacing w:val="-2"/>
        </w:rPr>
        <w:t xml:space="preserve"> </w:t>
      </w:r>
      <w:r>
        <w:t>family,</w:t>
      </w:r>
      <w:r>
        <w:rPr>
          <w:spacing w:val="-2"/>
        </w:rPr>
        <w:t xml:space="preserve"> </w:t>
      </w:r>
      <w:r>
        <w:t>and</w:t>
      </w:r>
      <w:r>
        <w:rPr>
          <w:spacing w:val="-2"/>
        </w:rPr>
        <w:t xml:space="preserve"> </w:t>
      </w:r>
      <w:r>
        <w:t>to</w:t>
      </w:r>
      <w:r>
        <w:rPr>
          <w:spacing w:val="-2"/>
        </w:rPr>
        <w:t xml:space="preserve"> </w:t>
      </w:r>
      <w:r>
        <w:t>his</w:t>
      </w:r>
      <w:r>
        <w:rPr>
          <w:spacing w:val="-2"/>
        </w:rPr>
        <w:t xml:space="preserve"> </w:t>
      </w:r>
      <w:r>
        <w:t>guests,</w:t>
      </w:r>
      <w:r>
        <w:rPr>
          <w:spacing w:val="-2"/>
        </w:rPr>
        <w:t xml:space="preserve"> </w:t>
      </w:r>
      <w:r>
        <w:t>subject to such rules and regulations as the Board of Directors may from time to time adopt, and to such notices as it may cause to be posted; provided, however, that there shall be no abrogation of the duty of any Owner to pay assessments as may be made upon him and his Lot.</w:t>
      </w:r>
      <w:r>
        <w:rPr>
          <w:spacing w:val="40"/>
        </w:rPr>
        <w:t xml:space="preserve"> </w:t>
      </w:r>
      <w:r>
        <w:t>A leasing to tenants shall operate as a delegation.</w:t>
      </w:r>
      <w:r>
        <w:rPr>
          <w:spacing w:val="40"/>
        </w:rPr>
        <w:t xml:space="preserve"> </w:t>
      </w:r>
      <w:r>
        <w:rPr>
          <w:b/>
          <w:i/>
        </w:rPr>
        <w:t xml:space="preserve">A </w:t>
      </w:r>
      <w:r>
        <w:t>tenant shall be held to the same standards of conduct as an Owner.</w:t>
      </w:r>
      <w:r>
        <w:rPr>
          <w:spacing w:val="40"/>
        </w:rPr>
        <w:t xml:space="preserve"> </w:t>
      </w:r>
      <w:r>
        <w:t>All leases shall be subject to immediate termination upon the determination of the Board for cause deemed by it to be sufficient, and upon twenty-one (21) days prior notice to the Owner.</w:t>
      </w:r>
    </w:p>
    <w:p w14:paraId="79E59E8C" w14:textId="77777777" w:rsidR="00F332BF" w:rsidRDefault="00F332BF">
      <w:pPr>
        <w:pStyle w:val="BodyText"/>
        <w:spacing w:before="9"/>
        <w:rPr>
          <w:sz w:val="23"/>
        </w:rPr>
      </w:pPr>
    </w:p>
    <w:p w14:paraId="7900548C" w14:textId="77777777" w:rsidR="00F332BF" w:rsidRDefault="00000000">
      <w:pPr>
        <w:pStyle w:val="BodyText"/>
        <w:ind w:left="100" w:right="126" w:firstLine="721"/>
        <w:jc w:val="both"/>
      </w:pPr>
      <w:r>
        <w:t>Section 3.</w:t>
      </w:r>
      <w:r>
        <w:rPr>
          <w:spacing w:val="80"/>
        </w:rPr>
        <w:t xml:space="preserve">  </w:t>
      </w:r>
      <w:r>
        <w:rPr>
          <w:u w:val="single"/>
        </w:rPr>
        <w:t>Title to Open Space</w:t>
      </w:r>
      <w:r>
        <w:t>.</w:t>
      </w:r>
      <w:r>
        <w:rPr>
          <w:spacing w:val="80"/>
        </w:rPr>
        <w:t xml:space="preserve">  </w:t>
      </w:r>
      <w:r>
        <w:t>Subject to the reservations set forth in Sections 4 and 5 of this Article II, title to the Open Space shall be conveyed to the Association free and clear of all monetary liens and monetary encumbrances not later</w:t>
      </w:r>
      <w:r>
        <w:rPr>
          <w:spacing w:val="40"/>
        </w:rPr>
        <w:t xml:space="preserve"> </w:t>
      </w:r>
      <w:r>
        <w:t>than the sale and conveyance of the last Lot in the Plan to a</w:t>
      </w:r>
    </w:p>
    <w:p w14:paraId="1CB86A16" w14:textId="77777777" w:rsidR="00F332BF" w:rsidRDefault="00F332BF">
      <w:pPr>
        <w:jc w:val="both"/>
        <w:sectPr w:rsidR="00F332BF">
          <w:pgSz w:w="12240" w:h="15840"/>
          <w:pgMar w:top="1360" w:right="1680" w:bottom="880" w:left="1700" w:header="0" w:footer="693" w:gutter="0"/>
          <w:cols w:space="720"/>
        </w:sectPr>
      </w:pPr>
    </w:p>
    <w:p w14:paraId="69CA7EC5" w14:textId="77777777" w:rsidR="00F332BF" w:rsidRDefault="00000000">
      <w:pPr>
        <w:pStyle w:val="BodyText"/>
        <w:spacing w:before="79"/>
        <w:ind w:left="100" w:right="122"/>
        <w:jc w:val="both"/>
      </w:pPr>
      <w:r>
        <w:t>Purchaser.</w:t>
      </w:r>
      <w:r>
        <w:rPr>
          <w:spacing w:val="40"/>
        </w:rPr>
        <w:t xml:space="preserve"> </w:t>
      </w:r>
      <w:r>
        <w:t>The Open Space is presently owned by the Declarant and the obligation to convey the Open Space to the Association is binding on the Declarant and any successor in title to the Open Space regardless of whether such successor succeeds to any special declarant</w:t>
      </w:r>
      <w:r>
        <w:rPr>
          <w:spacing w:val="-1"/>
        </w:rPr>
        <w:t xml:space="preserve"> </w:t>
      </w:r>
      <w:r>
        <w:t>right</w:t>
      </w:r>
      <w:r>
        <w:rPr>
          <w:spacing w:val="-1"/>
        </w:rPr>
        <w:t xml:space="preserve"> </w:t>
      </w:r>
      <w:r>
        <w:t>as</w:t>
      </w:r>
      <w:r>
        <w:rPr>
          <w:spacing w:val="-1"/>
        </w:rPr>
        <w:t xml:space="preserve"> </w:t>
      </w:r>
      <w:r>
        <w:t>that</w:t>
      </w:r>
      <w:r>
        <w:rPr>
          <w:spacing w:val="-1"/>
        </w:rPr>
        <w:t xml:space="preserve"> </w:t>
      </w:r>
      <w:r>
        <w:t>term</w:t>
      </w:r>
      <w:r>
        <w:rPr>
          <w:spacing w:val="-1"/>
        </w:rPr>
        <w:t xml:space="preserve"> </w:t>
      </w:r>
      <w:r>
        <w:t>is</w:t>
      </w:r>
      <w:r>
        <w:rPr>
          <w:spacing w:val="-1"/>
        </w:rPr>
        <w:t xml:space="preserve"> </w:t>
      </w:r>
      <w:r>
        <w:t>defined</w:t>
      </w:r>
      <w:r>
        <w:rPr>
          <w:spacing w:val="-1"/>
        </w:rPr>
        <w:t xml:space="preserve"> </w:t>
      </w:r>
      <w:r>
        <w:t>in</w:t>
      </w:r>
      <w:r>
        <w:rPr>
          <w:spacing w:val="-4"/>
        </w:rPr>
        <w:t xml:space="preserve"> </w:t>
      </w:r>
      <w:r>
        <w:t>the</w:t>
      </w:r>
      <w:r>
        <w:rPr>
          <w:spacing w:val="-1"/>
        </w:rPr>
        <w:t xml:space="preserve"> </w:t>
      </w:r>
      <w:r>
        <w:t>Act.</w:t>
      </w:r>
      <w:r>
        <w:rPr>
          <w:spacing w:val="40"/>
        </w:rPr>
        <w:t xml:space="preserve"> </w:t>
      </w:r>
      <w:r>
        <w:t>The</w:t>
      </w:r>
      <w:r>
        <w:rPr>
          <w:spacing w:val="-1"/>
        </w:rPr>
        <w:t xml:space="preserve"> </w:t>
      </w:r>
      <w:r>
        <w:t>conveyance</w:t>
      </w:r>
      <w:r>
        <w:rPr>
          <w:spacing w:val="-4"/>
        </w:rPr>
        <w:t xml:space="preserve"> </w:t>
      </w:r>
      <w:r>
        <w:t>to the</w:t>
      </w:r>
      <w:r>
        <w:rPr>
          <w:spacing w:val="-4"/>
        </w:rPr>
        <w:t xml:space="preserve"> </w:t>
      </w:r>
      <w:r>
        <w:t>Association</w:t>
      </w:r>
      <w:r>
        <w:rPr>
          <w:spacing w:val="-1"/>
        </w:rPr>
        <w:t xml:space="preserve"> </w:t>
      </w:r>
      <w:r>
        <w:t>does not require the Association to furnish any consideration. The conveyance shall be by special warranty deed. After</w:t>
      </w:r>
      <w:r>
        <w:rPr>
          <w:spacing w:val="-2"/>
        </w:rPr>
        <w:t xml:space="preserve"> </w:t>
      </w:r>
      <w:r>
        <w:t>the</w:t>
      </w:r>
      <w:r>
        <w:rPr>
          <w:spacing w:val="-2"/>
        </w:rPr>
        <w:t xml:space="preserve"> </w:t>
      </w:r>
      <w:r>
        <w:t>conveyance, the maintenance responsibility for the</w:t>
      </w:r>
      <w:r>
        <w:rPr>
          <w:spacing w:val="-2"/>
        </w:rPr>
        <w:t xml:space="preserve"> </w:t>
      </w:r>
      <w:r>
        <w:t>Open Space shall belong to the Association.</w:t>
      </w:r>
    </w:p>
    <w:p w14:paraId="186E2EED" w14:textId="77777777" w:rsidR="00F332BF" w:rsidRDefault="00F332BF">
      <w:pPr>
        <w:pStyle w:val="BodyText"/>
      </w:pPr>
    </w:p>
    <w:p w14:paraId="560AE807" w14:textId="77777777" w:rsidR="00F332BF" w:rsidRDefault="00000000">
      <w:pPr>
        <w:pStyle w:val="BodyText"/>
        <w:ind w:left="100" w:right="124" w:firstLine="721"/>
        <w:jc w:val="both"/>
      </w:pPr>
      <w:r>
        <w:pict w14:anchorId="03BCDCD3">
          <v:shape id="docshape6" o:spid="_x0000_s2067" style="position:absolute;left:0;text-align:left;margin-left:107.15pt;margin-top:21.5pt;width:372.15pt;height:384.5pt;z-index:-15965184;mso-position-horizontal-relative:page" coordorigin="2143,430" coordsize="7443,7690" o:spt="100" adj="0,,0" path="m4627,6926r-3,-77l4613,6771r-16,-69l4577,6633r-24,-69l4524,6497r-33,-67l4454,6364r-41,-65l4408,6292r,806l4401,7173r-16,70l4361,7310r-33,63l4287,7431r-49,55l4195,7526r-53,40l4081,7606r-71,41l3794,7431,2887,6524r-92,-92l2626,6262r35,-66l2698,6136r38,-52l2777,6039r57,-50l2894,5946r64,-34l3026,5887r72,-16l3173,5863r79,1l3334,5874r66,14l3467,5908r66,25l3601,5964r67,36l3735,6042r68,48l3870,6143r68,59l4006,6267r64,67l4128,6401r53,67l4228,6535r42,67l4306,6669r30,67l4362,6803r20,67l4397,6937r10,82l4408,7098r,-806l4367,6234r-51,-64l4262,6107r-60,-63l4138,5983r-65,-56l4008,5876r-19,-13l3941,5829r-67,-42l3806,5749r-69,-33l3667,5686r-79,-26l3511,5641r-75,-13l3363,5622r-71,1l3223,5630r-67,13l3099,5662r-60,26l2979,5720r-63,40l2852,5806r-66,53l2719,5918r-69,66l2313,6322r-170,168l2154,6501r12,11l2178,6524r11,12l2200,6524r23,-24l2234,6488r37,-29l2310,6440r42,-8l2395,6435r37,15l2480,6482r60,50l2611,6601,3662,7652r63,65l3772,7771r32,45l3821,7851r10,49l3827,7945r-19,43l3775,8029r-11,12l3741,8065r-11,12l3773,8120r474,-473l4330,7566r61,-67l4446,7431r48,-69l4534,7293r33,-71l4593,7149r19,-73l4623,7002r4,-76xm7682,4210r-43,-43l7597,4197r-43,20l7510,4228r-46,2l7411,4220r-69,-22l7257,4162r-43,-21l7157,4112,6547,3798r,280l6173,4452r-53,54l6093,4452r-47,-93l5789,3848r-73,-146l5678,3630r869,448l6547,3798,6220,3630,5369,3190r-7,8l5354,3206r-8,8l5338,3222r145,284l5962,4452r171,335l6242,5000r44,88l6320,5167r26,67l6363,5292r9,46l6371,5367r-9,34l6344,5440r-25,45l6262,5524r-58,29l6146,5572r-57,9l6037,5582r-63,-5l5901,5564r-84,-19l5724,5518,5240,5379r-241,-72l5038,5227r26,-79l5079,5071r3,-76l5074,4921r-19,-72l5027,4779r-38,-68l4944,4647r-17,-19l4889,4585r-24,-22l4865,5154r-4,76l4843,5305r-34,74l4760,5452r-63,71l4685,5535r-10,7l4669,5550r-8,7l4653,5565r-9,9l4146,5076,3967,4897r33,-54l4032,4798r29,-38l4087,4729r64,-51l4221,4644r75,-16l4378,4630r66,15l4509,4671r64,35l4635,4752r62,56l4754,4871r45,67l4832,5007r22,72l4854,5079r11,75l4865,4563r-34,-30l4772,4490r-62,-36l4646,4427r-67,-20l4499,4395r-77,l4350,4406r-68,23l4226,4456r-60,40l4100,4547r-71,63l3953,4683r-454,451l3510,5147r11,11l3533,5169r12,11l3556,5168r23,-24l3590,5132r36,-29l3665,5084r41,-8l3749,5079r38,16l3836,5128r60,50l3967,5245r134,134l4304,5582r714,716l5081,6362r46,53l5159,6459r18,34l5186,6542r-4,47l5164,6633r-33,40l5083,6721r12,11l5107,6742r11,11l5129,6764r471,-472l5662,6231r-12,-11l5627,6199r-11,-11l5605,6200r-12,12l5581,6224r-13,12l5532,6266r-39,19l5452,6292r-42,-3l5373,6273r-48,-33l5265,6190r-71,-67l4721,5648r12,-7l4740,5631r10,-9l4762,5614r7,-9l4792,5582r8,-8l4810,5563r19,-21l4850,5518r158,47l6034,5859r277,-277l6362,5530r,l6419,5475r301,-302l6754,5139r-11,-11l6732,5117r-11,-11l6710,5094r-47,36l6622,5155r-35,14l6557,5173r-26,-2l6506,5164r-22,-11l6463,5137r-24,-28l6413,5070r-29,-48l6353,4964r-35,-69l6284,4827,6180,4623r118,-117l6662,4141r308,158l7039,4337r58,35l7142,4403r32,28l7191,4452r13,22l7213,4498r4,24l7212,4551r-13,32l7177,4619r-30,38l7158,4668r24,21l7193,4700r470,-470l7682,4210xm8268,3627r-46,-45l8201,3604r-12,12l8177,3627r-24,20l8127,3663r-30,12l8064,3682r-24,2l8017,3682r-22,-5l7975,3668r-31,-19l7905,3618r-48,-44l7286,3006r58,-56l7457,2836r57,-56l7545,2751r29,-22l7602,2714r28,-8l7657,2704r29,2l7716,2713r31,12l7780,2742r37,26l7858,2802r45,43l7912,2837r9,-8l7939,2811,7497,2370,7387,2259r-33,34l7406,2362r39,61l7471,2475r12,43l7482,2559r-12,41l7447,2640r-33,39l7357,2736r-56,57l7188,2905,6547,2266r55,-54l6821,1990r47,-43l6912,1912r40,-25l6989,1870r35,-7l7062,1861r41,2l7145,1870r45,16l7243,1910r59,32l7368,1983r31,-31l7338,1894,7030,1606r-463,462l6106,2530r43,44l6192,2530r24,-19l6243,2495r30,-12l6307,2475r25,-2l6354,2475r22,6l6396,2490r30,19l6465,2540r48,44l6571,2641,7622,3694r66,67l7737,3818r33,47l7786,3901r6,46l7785,3991r-19,41l7733,4071r-43,43l7700,4126r22,23l7733,4160r535,-533xm9586,2307r-12,-11l9551,2275r-11,-11l9497,2307r-37,31l9422,2358r-40,9l9341,2365r-38,-16l9256,2317r-59,-50l9127,2202,7882,956r44,-43l7970,868r87,-87l8096,747r39,-27l8175,701r40,-11l8256,687r44,3l8345,700r48,16l8427,734r40,26l8513,793r53,41l8582,816r9,-8l8599,800r-56,-53l8429,641,8203,430,7190,1446r368,396l7574,1824r9,-8l7591,1808r-46,-58l7507,1695r-30,-53l7457,1592r-12,-48l7440,1500r2,-41l7450,1422r14,-29l7487,1360r31,-37l7558,1282r37,-37l7669,1169r37,-38l8952,2377r61,63l9060,2494r31,45l9108,2574r8,46l9110,2664r-20,42l9058,2746r-22,22l9025,2780r-11,12l9058,2835r410,-410l9586,2307xe" fillcolor="#bfbfbf" stroked="f">
            <v:fill opacity=".5"/>
            <v:stroke joinstyle="round"/>
            <v:formulas/>
            <v:path arrowok="t" o:connecttype="segments"/>
            <w10:wrap anchorx="page"/>
          </v:shape>
        </w:pict>
      </w:r>
      <w:r>
        <w:t>Section 4.</w:t>
      </w:r>
      <w:r>
        <w:rPr>
          <w:spacing w:val="80"/>
        </w:rPr>
        <w:t xml:space="preserve">  </w:t>
      </w:r>
      <w:r>
        <w:rPr>
          <w:u w:val="single"/>
        </w:rPr>
        <w:t>Completion of Improvements in Open Space/Right to Dedicate</w:t>
      </w:r>
      <w:r>
        <w:t xml:space="preserve"> </w:t>
      </w:r>
      <w:r>
        <w:rPr>
          <w:u w:val="single"/>
        </w:rPr>
        <w:t>Streets</w:t>
      </w:r>
      <w:r>
        <w:t>.</w:t>
      </w:r>
      <w:r>
        <w:rPr>
          <w:spacing w:val="40"/>
        </w:rPr>
        <w:t xml:space="preserve"> </w:t>
      </w:r>
      <w:r>
        <w:t>All improvements shown on the Plan to or upon the Open Space shall be completed as required by the subdivision regulations of Cranberry Township but in any event not later than the sale of the last Lot in the Plan to a Purchaser.</w:t>
      </w:r>
      <w:r>
        <w:rPr>
          <w:spacing w:val="80"/>
        </w:rPr>
        <w:t xml:space="preserve"> </w:t>
      </w:r>
      <w:r>
        <w:t>The completion of the improvements is secured by funds being held in a sequestered account and pledged</w:t>
      </w:r>
      <w:r>
        <w:rPr>
          <w:spacing w:val="-1"/>
        </w:rPr>
        <w:t xml:space="preserve"> </w:t>
      </w:r>
      <w:r>
        <w:t>to Cranberry Township.</w:t>
      </w:r>
      <w:r>
        <w:rPr>
          <w:spacing w:val="40"/>
        </w:rPr>
        <w:t xml:space="preserve"> </w:t>
      </w:r>
      <w:r>
        <w:t>Until the completion of the improvements, the Declarant shall be solely responsible for real estate taxes, if any, assessed against or allocable to the improvement and the Open Space involved. Declarant shall have the complete and unfettered right to dedicate to Cranberry Township the streets to be constructed by Declarant in the Plan.</w:t>
      </w:r>
    </w:p>
    <w:p w14:paraId="7B743BA4" w14:textId="77777777" w:rsidR="00F332BF" w:rsidRDefault="00F332BF">
      <w:pPr>
        <w:pStyle w:val="BodyText"/>
      </w:pPr>
    </w:p>
    <w:p w14:paraId="35210062" w14:textId="77777777" w:rsidR="00F332BF" w:rsidRDefault="00000000">
      <w:pPr>
        <w:pStyle w:val="BodyText"/>
        <w:ind w:left="100" w:right="127" w:firstLine="721"/>
        <w:jc w:val="both"/>
      </w:pPr>
      <w:r>
        <w:t>Section 5.</w:t>
      </w:r>
      <w:r>
        <w:rPr>
          <w:spacing w:val="80"/>
          <w:w w:val="150"/>
        </w:rPr>
        <w:t xml:space="preserve"> </w:t>
      </w:r>
      <w:r>
        <w:rPr>
          <w:u w:val="single"/>
        </w:rPr>
        <w:t>Reservation of Right to Construct and Dedicate Utility Easements</w:t>
      </w:r>
      <w:r>
        <w:t>. Declarant shall</w:t>
      </w:r>
      <w:r>
        <w:rPr>
          <w:spacing w:val="78"/>
        </w:rPr>
        <w:t xml:space="preserve"> </w:t>
      </w:r>
      <w:r>
        <w:t>have</w:t>
      </w:r>
      <w:r>
        <w:rPr>
          <w:spacing w:val="75"/>
        </w:rPr>
        <w:t xml:space="preserve"> </w:t>
      </w:r>
      <w:r>
        <w:t>the</w:t>
      </w:r>
      <w:r>
        <w:rPr>
          <w:spacing w:val="75"/>
        </w:rPr>
        <w:t xml:space="preserve"> </w:t>
      </w:r>
      <w:r>
        <w:t>complete</w:t>
      </w:r>
      <w:r>
        <w:rPr>
          <w:spacing w:val="75"/>
        </w:rPr>
        <w:t xml:space="preserve"> </w:t>
      </w:r>
      <w:r>
        <w:t>and unfettered right to reserve and shall be deemed to reserve for the purpose of development all or any portion of the Open Space for</w:t>
      </w:r>
      <w:r>
        <w:rPr>
          <w:spacing w:val="40"/>
        </w:rPr>
        <w:t xml:space="preserve"> </w:t>
      </w:r>
      <w:r>
        <w:t>various utility uses as deemed appropriate by Declarant, including, without limitation, storm sewer,</w:t>
      </w:r>
      <w:r>
        <w:rPr>
          <w:spacing w:val="40"/>
        </w:rPr>
        <w:t xml:space="preserve"> </w:t>
      </w:r>
      <w:r>
        <w:t>sanitary sewer,</w:t>
      </w:r>
      <w:r>
        <w:rPr>
          <w:spacing w:val="40"/>
        </w:rPr>
        <w:t xml:space="preserve"> </w:t>
      </w:r>
      <w:r>
        <w:t>water,</w:t>
      </w:r>
      <w:r>
        <w:rPr>
          <w:spacing w:val="40"/>
        </w:rPr>
        <w:t xml:space="preserve"> </w:t>
      </w:r>
      <w:r>
        <w:t>gas, electric line, cable t.v. and telephone lines, and rights of way for utility uses,</w:t>
      </w:r>
      <w:r>
        <w:rPr>
          <w:spacing w:val="40"/>
        </w:rPr>
        <w:t xml:space="preserve"> </w:t>
      </w:r>
      <w:r>
        <w:t>together with the right to dedicate to any appropriate</w:t>
      </w:r>
      <w:r>
        <w:rPr>
          <w:spacing w:val="40"/>
        </w:rPr>
        <w:t xml:space="preserve"> </w:t>
      </w:r>
      <w:r>
        <w:t>party or entity</w:t>
      </w:r>
      <w:r>
        <w:rPr>
          <w:spacing w:val="40"/>
        </w:rPr>
        <w:t xml:space="preserve"> </w:t>
      </w:r>
      <w:r>
        <w:t>the</w:t>
      </w:r>
      <w:r>
        <w:rPr>
          <w:spacing w:val="40"/>
        </w:rPr>
        <w:t xml:space="preserve"> </w:t>
      </w:r>
      <w:r>
        <w:t>same</w:t>
      </w:r>
      <w:r>
        <w:rPr>
          <w:spacing w:val="40"/>
        </w:rPr>
        <w:t xml:space="preserve"> </w:t>
      </w:r>
      <w:r>
        <w:t>where</w:t>
      </w:r>
      <w:r>
        <w:rPr>
          <w:spacing w:val="40"/>
        </w:rPr>
        <w:t xml:space="preserve"> </w:t>
      </w:r>
      <w:r>
        <w:t>applicable</w:t>
      </w:r>
      <w:r>
        <w:rPr>
          <w:spacing w:val="40"/>
        </w:rPr>
        <w:t xml:space="preserve"> </w:t>
      </w:r>
      <w:r>
        <w:t>and customary, and the right of incidental ingress and egress across the Open Space in connection therewith, and with development of the Properties.</w:t>
      </w:r>
      <w:r>
        <w:rPr>
          <w:spacing w:val="40"/>
        </w:rPr>
        <w:t xml:space="preserve"> </w:t>
      </w:r>
      <w:r>
        <w:t>Declarant’s rights hereunder shall not unreasonably interfere with the Members easements of enjoyment.</w:t>
      </w:r>
      <w:r>
        <w:rPr>
          <w:spacing w:val="80"/>
        </w:rPr>
        <w:t xml:space="preserve"> </w:t>
      </w:r>
      <w:r>
        <w:t>Declarant shall restore all disturbed areas to substantially their prior condition.</w:t>
      </w:r>
    </w:p>
    <w:p w14:paraId="4E18888A" w14:textId="77777777" w:rsidR="00F332BF" w:rsidRDefault="00F332BF">
      <w:pPr>
        <w:pStyle w:val="BodyText"/>
      </w:pPr>
    </w:p>
    <w:p w14:paraId="1E3B0747" w14:textId="77777777" w:rsidR="00F332BF" w:rsidRDefault="00000000">
      <w:pPr>
        <w:pStyle w:val="BodyText"/>
        <w:tabs>
          <w:tab w:val="left" w:pos="2258"/>
        </w:tabs>
        <w:spacing w:before="1"/>
        <w:ind w:left="821"/>
      </w:pPr>
      <w:r>
        <w:t>Section</w:t>
      </w:r>
      <w:r>
        <w:rPr>
          <w:spacing w:val="-9"/>
        </w:rPr>
        <w:t xml:space="preserve"> </w:t>
      </w:r>
      <w:r>
        <w:rPr>
          <w:spacing w:val="-5"/>
        </w:rPr>
        <w:t>6.</w:t>
      </w:r>
      <w:r>
        <w:tab/>
      </w:r>
      <w:r>
        <w:rPr>
          <w:spacing w:val="-2"/>
          <w:u w:val="single"/>
        </w:rPr>
        <w:t>Disputes.</w:t>
      </w:r>
    </w:p>
    <w:p w14:paraId="5992ECE8" w14:textId="77777777" w:rsidR="00F332BF" w:rsidRDefault="00F332BF">
      <w:pPr>
        <w:pStyle w:val="BodyText"/>
        <w:spacing w:before="2"/>
        <w:rPr>
          <w:sz w:val="16"/>
        </w:rPr>
      </w:pPr>
    </w:p>
    <w:p w14:paraId="7497705F" w14:textId="77777777" w:rsidR="00F332BF" w:rsidRDefault="00000000">
      <w:pPr>
        <w:pStyle w:val="ListParagraph"/>
        <w:numPr>
          <w:ilvl w:val="0"/>
          <w:numId w:val="6"/>
        </w:numPr>
        <w:tabs>
          <w:tab w:val="left" w:pos="1541"/>
        </w:tabs>
        <w:spacing w:before="90"/>
        <w:ind w:right="128" w:firstLine="721"/>
        <w:rPr>
          <w:sz w:val="24"/>
        </w:rPr>
      </w:pPr>
      <w:r>
        <w:rPr>
          <w:sz w:val="24"/>
        </w:rPr>
        <w:t>Any dispute between Owners shall be resolved by the Board of Directors of the Association.</w:t>
      </w:r>
    </w:p>
    <w:p w14:paraId="70BEE285" w14:textId="77777777" w:rsidR="00F332BF" w:rsidRDefault="00F332BF">
      <w:pPr>
        <w:pStyle w:val="BodyText"/>
        <w:spacing w:before="11"/>
        <w:rPr>
          <w:sz w:val="23"/>
        </w:rPr>
      </w:pPr>
    </w:p>
    <w:p w14:paraId="66050BD0" w14:textId="77777777" w:rsidR="00F332BF" w:rsidRDefault="00000000">
      <w:pPr>
        <w:pStyle w:val="ListParagraph"/>
        <w:numPr>
          <w:ilvl w:val="0"/>
          <w:numId w:val="6"/>
        </w:numPr>
        <w:tabs>
          <w:tab w:val="left" w:pos="1541"/>
        </w:tabs>
        <w:ind w:right="128" w:firstLine="721"/>
        <w:rPr>
          <w:sz w:val="24"/>
        </w:rPr>
      </w:pPr>
      <w:r>
        <w:rPr>
          <w:sz w:val="24"/>
        </w:rPr>
        <w:t>A member</w:t>
      </w:r>
      <w:r>
        <w:rPr>
          <w:spacing w:val="-1"/>
          <w:sz w:val="24"/>
        </w:rPr>
        <w:t xml:space="preserve"> </w:t>
      </w:r>
      <w:r>
        <w:rPr>
          <w:sz w:val="24"/>
        </w:rPr>
        <w:t>of the Board who is involved in a dispute shall remove himself from the Board as it hears and judges the case.</w:t>
      </w:r>
      <w:r>
        <w:rPr>
          <w:spacing w:val="40"/>
          <w:sz w:val="24"/>
        </w:rPr>
        <w:t xml:space="preserve"> </w:t>
      </w:r>
      <w:r>
        <w:rPr>
          <w:sz w:val="24"/>
        </w:rPr>
        <w:t>The opposing Owner may designate a substitute, acceptable to the Board, as a member of the Beard for that purpose.</w:t>
      </w:r>
      <w:r>
        <w:rPr>
          <w:spacing w:val="40"/>
          <w:sz w:val="24"/>
        </w:rPr>
        <w:t xml:space="preserve"> </w:t>
      </w:r>
      <w:r>
        <w:rPr>
          <w:sz w:val="24"/>
        </w:rPr>
        <w:t>The case shall be deemed as if it were binding arbitration and shall be handled and disposed of as under subsection (d) of this Section 4.</w:t>
      </w:r>
    </w:p>
    <w:p w14:paraId="6AA3225F" w14:textId="77777777" w:rsidR="00F332BF" w:rsidRDefault="00F332BF">
      <w:pPr>
        <w:pStyle w:val="BodyText"/>
      </w:pPr>
    </w:p>
    <w:p w14:paraId="0F6A815D" w14:textId="77777777" w:rsidR="00F332BF" w:rsidRDefault="00000000">
      <w:pPr>
        <w:pStyle w:val="ListParagraph"/>
        <w:numPr>
          <w:ilvl w:val="0"/>
          <w:numId w:val="6"/>
        </w:numPr>
        <w:tabs>
          <w:tab w:val="left" w:pos="1541"/>
        </w:tabs>
        <w:ind w:right="127" w:firstLine="721"/>
        <w:rPr>
          <w:sz w:val="24"/>
        </w:rPr>
      </w:pPr>
      <w:r>
        <w:rPr>
          <w:sz w:val="24"/>
        </w:rPr>
        <w:t>Any dispute between an Owner</w:t>
      </w:r>
      <w:r>
        <w:rPr>
          <w:spacing w:val="-3"/>
          <w:sz w:val="24"/>
        </w:rPr>
        <w:t xml:space="preserve"> </w:t>
      </w:r>
      <w:r>
        <w:rPr>
          <w:sz w:val="24"/>
        </w:rPr>
        <w:t>or a group</w:t>
      </w:r>
      <w:r>
        <w:rPr>
          <w:spacing w:val="-2"/>
          <w:sz w:val="24"/>
        </w:rPr>
        <w:t xml:space="preserve"> </w:t>
      </w:r>
      <w:r>
        <w:rPr>
          <w:sz w:val="24"/>
        </w:rPr>
        <w:t>of</w:t>
      </w:r>
      <w:r>
        <w:rPr>
          <w:spacing w:val="-2"/>
          <w:sz w:val="24"/>
        </w:rPr>
        <w:t xml:space="preserve"> </w:t>
      </w:r>
      <w:r>
        <w:rPr>
          <w:sz w:val="24"/>
        </w:rPr>
        <w:t>Owners and the</w:t>
      </w:r>
      <w:r>
        <w:rPr>
          <w:spacing w:val="-2"/>
          <w:sz w:val="24"/>
        </w:rPr>
        <w:t xml:space="preserve"> </w:t>
      </w:r>
      <w:r>
        <w:rPr>
          <w:sz w:val="24"/>
        </w:rPr>
        <w:t>Association, regardless of the amount involved, shall be resolved by arbitration, submitted by any party after sixty (60) calendar days notice to the other party(s)</w:t>
      </w:r>
    </w:p>
    <w:p w14:paraId="03F18104" w14:textId="77777777" w:rsidR="00F332BF" w:rsidRDefault="00F332BF">
      <w:pPr>
        <w:jc w:val="both"/>
        <w:rPr>
          <w:sz w:val="24"/>
        </w:rPr>
        <w:sectPr w:rsidR="00F332BF">
          <w:pgSz w:w="12240" w:h="15840"/>
          <w:pgMar w:top="1360" w:right="1680" w:bottom="880" w:left="1700" w:header="0" w:footer="693" w:gutter="0"/>
          <w:cols w:space="720"/>
        </w:sectPr>
      </w:pPr>
    </w:p>
    <w:p w14:paraId="62EF1AB7" w14:textId="77777777" w:rsidR="00F332BF" w:rsidRDefault="00000000">
      <w:pPr>
        <w:pStyle w:val="ListParagraph"/>
        <w:numPr>
          <w:ilvl w:val="0"/>
          <w:numId w:val="6"/>
        </w:numPr>
        <w:tabs>
          <w:tab w:val="left" w:pos="1541"/>
        </w:tabs>
        <w:spacing w:before="79"/>
        <w:ind w:right="123" w:firstLine="721"/>
        <w:rPr>
          <w:sz w:val="24"/>
        </w:rPr>
      </w:pPr>
      <w:r>
        <w:rPr>
          <w:sz w:val="24"/>
        </w:rPr>
        <w:t>Arbitration under subsection (c) shall be by the American Arbitration Association; shall cover all aspects of the case, including, inter alia, assessment of appropriate damages, professional fees, costs and expenses, which until paid shall be an encumbrance like every other assessment.</w:t>
      </w:r>
      <w:r>
        <w:rPr>
          <w:spacing w:val="80"/>
          <w:sz w:val="24"/>
        </w:rPr>
        <w:t xml:space="preserve"> </w:t>
      </w:r>
      <w:r>
        <w:rPr>
          <w:sz w:val="24"/>
        </w:rPr>
        <w:t>The award shall be final and may be filed of record in the Prothonotary's Office with the force and effect of a final judgment.</w:t>
      </w:r>
    </w:p>
    <w:p w14:paraId="09E0DB64" w14:textId="77777777" w:rsidR="00F332BF" w:rsidRDefault="00F332BF">
      <w:pPr>
        <w:pStyle w:val="BodyText"/>
      </w:pPr>
    </w:p>
    <w:p w14:paraId="124D36F1" w14:textId="77777777" w:rsidR="00F332BF" w:rsidRDefault="00000000">
      <w:pPr>
        <w:ind w:left="956" w:right="978"/>
        <w:jc w:val="center"/>
        <w:rPr>
          <w:b/>
          <w:sz w:val="24"/>
        </w:rPr>
      </w:pPr>
      <w:r>
        <w:rPr>
          <w:b/>
          <w:sz w:val="24"/>
          <w:u w:val="single"/>
        </w:rPr>
        <w:t>ARTICLE</w:t>
      </w:r>
      <w:r>
        <w:rPr>
          <w:b/>
          <w:spacing w:val="-12"/>
          <w:sz w:val="24"/>
          <w:u w:val="single"/>
        </w:rPr>
        <w:t xml:space="preserve"> </w:t>
      </w:r>
      <w:r>
        <w:rPr>
          <w:b/>
          <w:spacing w:val="-5"/>
          <w:sz w:val="24"/>
          <w:u w:val="single"/>
        </w:rPr>
        <w:t>III</w:t>
      </w:r>
    </w:p>
    <w:p w14:paraId="37416416" w14:textId="77777777" w:rsidR="00F332BF" w:rsidRDefault="00000000">
      <w:pPr>
        <w:pStyle w:val="BodyText"/>
        <w:ind w:left="956" w:right="977"/>
        <w:jc w:val="center"/>
      </w:pPr>
      <w:r>
        <w:rPr>
          <w:u w:val="single"/>
        </w:rPr>
        <w:t>Membership</w:t>
      </w:r>
      <w:r>
        <w:rPr>
          <w:spacing w:val="-7"/>
          <w:u w:val="single"/>
        </w:rPr>
        <w:t xml:space="preserve"> </w:t>
      </w:r>
      <w:r>
        <w:rPr>
          <w:u w:val="single"/>
        </w:rPr>
        <w:t>and</w:t>
      </w:r>
      <w:r>
        <w:rPr>
          <w:spacing w:val="-10"/>
          <w:u w:val="single"/>
        </w:rPr>
        <w:t xml:space="preserve"> </w:t>
      </w:r>
      <w:r>
        <w:rPr>
          <w:u w:val="single"/>
        </w:rPr>
        <w:t>Voting</w:t>
      </w:r>
      <w:r>
        <w:rPr>
          <w:spacing w:val="-7"/>
          <w:u w:val="single"/>
        </w:rPr>
        <w:t xml:space="preserve"> </w:t>
      </w:r>
      <w:r>
        <w:rPr>
          <w:spacing w:val="-2"/>
          <w:u w:val="single"/>
        </w:rPr>
        <w:t>Rights</w:t>
      </w:r>
    </w:p>
    <w:p w14:paraId="62A98418" w14:textId="77777777" w:rsidR="00F332BF" w:rsidRDefault="00F332BF">
      <w:pPr>
        <w:pStyle w:val="BodyText"/>
        <w:spacing w:before="2"/>
        <w:rPr>
          <w:sz w:val="16"/>
        </w:rPr>
      </w:pPr>
    </w:p>
    <w:p w14:paraId="1C3D8056" w14:textId="77777777" w:rsidR="00F332BF" w:rsidRDefault="00000000">
      <w:pPr>
        <w:pStyle w:val="BodyText"/>
        <w:spacing w:before="90"/>
        <w:ind w:left="100" w:right="128" w:firstLine="720"/>
        <w:jc w:val="both"/>
      </w:pPr>
      <w:r>
        <w:pict w14:anchorId="7F703416">
          <v:shape id="docshape7" o:spid="_x0000_s2066" style="position:absolute;left:0;text-align:left;margin-left:107.15pt;margin-top:12.2pt;width:372.15pt;height:384.5pt;z-index:-15964672;mso-position-horizontal-relative:page" coordorigin="2143,244" coordsize="7443,7690" o:spt="100" adj="0,,0" path="m4627,6740r-3,-77l4613,6585r-16,-69l4577,6447r-24,-69l4524,6311r-33,-67l4454,6178r-41,-65l4408,6106r,806l4401,6987r-16,70l4361,7124r-33,63l4287,7245r-49,55l4195,7340r-53,40l4081,7420r-71,41l3794,7245,2887,6338r-92,-92l2626,6076r35,-66l2698,5950r38,-52l2777,5853r57,-50l2894,5760r64,-34l3026,5701r72,-16l3173,5677r79,1l3334,5688r66,14l3467,5722r66,25l3601,5778r67,36l3735,5856r68,48l3870,5957r68,59l4006,6081r64,67l4128,6215r53,67l4228,6349r42,67l4306,6483r30,67l4362,6617r20,67l4397,6751r10,82l4408,6912r,-806l4367,6048r-51,-64l4262,5921r-60,-63l4138,5797r-65,-56l4008,5690r-19,-13l3941,5643r-67,-42l3806,5563r-69,-33l3667,5500r-79,-26l3511,5455r-75,-13l3363,5436r-71,1l3223,5444r-67,13l3099,5476r-60,26l2979,5534r-63,40l2852,5620r-66,53l2719,5732r-69,66l2313,6136r-170,168l2154,6315r12,11l2178,6338r11,12l2200,6338r23,-24l2234,6302r37,-29l2310,6254r42,-8l2395,6249r37,15l2480,6296r60,50l2611,6415,3662,7466r63,65l3772,7585r32,45l3821,7665r10,49l3827,7759r-19,43l3775,7843r-11,12l3741,7879r-11,12l3773,7934r474,-473l4330,7380r61,-67l4446,7245r48,-69l4534,7107r33,-71l4593,6963r19,-73l4623,6816r4,-76xm7682,4024r-43,-43l7597,4011r-43,20l7510,4042r-46,2l7411,4034r-69,-22l7257,3976r-43,-21l7157,3926,6547,3612r,280l6173,4266r-53,54l6093,4266r-47,-93l5789,3662r-73,-146l5678,3444r869,448l6547,3612,6220,3444,5369,3004r-7,8l5354,3020r-8,8l5338,3036r145,284l5962,4266r171,335l6242,4814r44,88l6320,4981r26,67l6363,5106r9,46l6371,5181r-9,34l6344,5254r-25,45l6262,5338r-58,29l6146,5386r-57,9l6037,5396r-63,-5l5901,5378r-84,-19l5724,5332,5240,5193r-241,-72l5038,5041r26,-79l5079,4885r3,-76l5074,4735r-19,-72l5027,4593r-38,-68l4944,4461r-17,-19l4889,4399r-24,-22l4865,4968r-4,76l4843,5119r-34,74l4760,5266r-63,71l4685,5349r-10,7l4669,5364r-8,7l4653,5379r-9,9l4146,4890,3967,4711r33,-54l4032,4612r29,-38l4087,4543r64,-51l4221,4458r75,-16l4378,4444r66,15l4509,4485r64,35l4635,4566r62,56l4754,4685r45,67l4832,4821r22,72l4854,4893r11,75l4865,4377r-34,-30l4772,4304r-62,-36l4646,4241r-67,-20l4499,4209r-77,l4350,4220r-68,23l4226,4270r-60,40l4100,4361r-71,63l3953,4497r-454,451l3510,4961r11,11l3533,4983r12,11l3556,4982r23,-24l3590,4946r36,-29l3665,4898r41,-8l3749,4893r38,16l3836,4942r60,50l3967,5059r134,134l4304,5396r714,716l5081,6176r46,53l5159,6273r18,34l5186,6356r-4,47l5164,6447r-33,40l5083,6535r12,11l5107,6556r11,11l5129,6578r471,-472l5662,6045r-12,-11l5627,6013r-11,-11l5605,6014r-12,12l5581,6038r-13,12l5532,6080r-39,19l5452,6106r-42,-3l5373,6087r-48,-33l5265,6004r-71,-67l4721,5462r12,-7l4740,5445r10,-9l4762,5428r7,-9l4792,5396r8,-8l4810,5377r19,-21l4850,5332r158,47l6034,5673r277,-277l6362,5344r,l6419,5289r301,-302l6754,4953r-11,-11l6732,4931r-11,-11l6710,4908r-47,36l6622,4969r-35,14l6557,4987r-26,-2l6506,4978r-22,-11l6463,4951r-24,-28l6413,4884r-29,-48l6353,4778r-35,-69l6284,4641,6180,4437r118,-117l6662,3955r308,158l7039,4151r58,35l7142,4217r32,28l7191,4266r13,22l7213,4312r4,24l7212,4365r-13,32l7177,4433r-30,38l7158,4482r24,21l7193,4514r470,-470l7682,4024xm8268,3441r-46,-45l8201,3418r-12,12l8177,3441r-24,20l8127,3477r-30,12l8064,3496r-24,2l8017,3496r-22,-5l7975,3482r-31,-19l7905,3432r-48,-44l7286,2820r58,-56l7457,2650r57,-56l7545,2565r29,-22l7602,2528r28,-8l7657,2518r29,2l7716,2527r31,12l7780,2556r37,26l7858,2616r45,43l7912,2651r9,-8l7939,2625,7497,2184,7387,2073r-33,34l7406,2176r39,61l7471,2289r12,43l7482,2373r-12,41l7447,2454r-33,39l7357,2550r-56,57l7188,2719,6547,2080r55,-54l6821,1804r47,-43l6912,1726r40,-25l6989,1684r35,-7l7062,1675r41,2l7145,1684r45,16l7243,1724r59,32l7368,1797r31,-31l7338,1708,7030,1420r-463,462l6106,2344r43,44l6192,2344r24,-19l6243,2309r30,-12l6307,2289r25,-2l6354,2289r22,6l6396,2304r30,19l6465,2354r48,44l6571,2455,7622,3508r66,67l7737,3632r33,47l7786,3715r6,46l7785,3805r-19,41l7733,3885r-43,43l7700,3940r22,23l7733,3974r535,-533xm9586,2121r-12,-11l9551,2089r-11,-11l9497,2121r-37,31l9422,2172r-40,9l9341,2179r-38,-16l9256,2131r-59,-50l9127,2016,7882,770r44,-43l7970,682r87,-87l8096,561r39,-27l8175,515r40,-11l8256,501r44,3l8345,514r48,16l8427,548r40,26l8513,607r53,41l8582,630r9,-8l8599,614r-56,-53l8429,455,8203,244,7190,1260r368,396l7574,1638r9,-8l7591,1622r-46,-58l7507,1509r-30,-53l7457,1406r-12,-48l7440,1314r2,-41l7450,1236r14,-29l7487,1174r31,-37l7558,1096r37,-37l7669,983r37,-38l8952,2191r61,63l9060,2308r31,45l9108,2388r8,46l9110,2478r-20,42l9058,2560r-22,22l9025,2594r-11,12l9058,2649r410,-410l9586,2121xe" fillcolor="#bfbfbf" stroked="f">
            <v:fill opacity=".5"/>
            <v:stroke joinstyle="round"/>
            <v:formulas/>
            <v:path arrowok="t" o:connecttype="segments"/>
            <w10:wrap anchorx="page"/>
          </v:shape>
        </w:pict>
      </w:r>
      <w:r>
        <w:t>Section 1.</w:t>
      </w:r>
      <w:r>
        <w:rPr>
          <w:spacing w:val="40"/>
        </w:rPr>
        <w:t xml:space="preserve">  </w:t>
      </w:r>
      <w:r>
        <w:rPr>
          <w:u w:val="single"/>
        </w:rPr>
        <w:t>Members</w:t>
      </w:r>
      <w:r>
        <w:t>.</w:t>
      </w:r>
      <w:r>
        <w:rPr>
          <w:spacing w:val="40"/>
        </w:rPr>
        <w:t xml:space="preserve"> </w:t>
      </w:r>
      <w:r>
        <w:t>Each</w:t>
      </w:r>
      <w:r>
        <w:rPr>
          <w:spacing w:val="-1"/>
        </w:rPr>
        <w:t xml:space="preserve"> </w:t>
      </w:r>
      <w:r>
        <w:t>Lot is assigned one membership in the Association. The ownership of the membership shall be appurtenant to and may not be separated</w:t>
      </w:r>
      <w:r>
        <w:rPr>
          <w:spacing w:val="-1"/>
        </w:rPr>
        <w:t xml:space="preserve"> </w:t>
      </w:r>
      <w:r>
        <w:t>from ownership of the Lot.</w:t>
      </w:r>
    </w:p>
    <w:p w14:paraId="7E712121" w14:textId="77777777" w:rsidR="00F332BF" w:rsidRDefault="00F332BF">
      <w:pPr>
        <w:pStyle w:val="BodyText"/>
      </w:pPr>
    </w:p>
    <w:p w14:paraId="5510F08A" w14:textId="77777777" w:rsidR="00F332BF" w:rsidRDefault="00000000">
      <w:pPr>
        <w:pStyle w:val="BodyText"/>
        <w:ind w:left="100" w:right="128" w:firstLine="720"/>
        <w:jc w:val="both"/>
      </w:pPr>
      <w:r>
        <w:t>Section 2.</w:t>
      </w:r>
      <w:r>
        <w:rPr>
          <w:spacing w:val="80"/>
          <w:w w:val="150"/>
        </w:rPr>
        <w:t xml:space="preserve"> </w:t>
      </w:r>
      <w:r>
        <w:rPr>
          <w:u w:val="single"/>
        </w:rPr>
        <w:t>Membership and Voting Rights</w:t>
      </w:r>
      <w:r>
        <w:t>.</w:t>
      </w:r>
      <w:r>
        <w:rPr>
          <w:spacing w:val="40"/>
        </w:rPr>
        <w:t xml:space="preserve"> </w:t>
      </w:r>
      <w:r>
        <w:t>The Association shall have one (1) class of voting membership.</w:t>
      </w:r>
      <w:r>
        <w:rPr>
          <w:spacing w:val="80"/>
        </w:rPr>
        <w:t xml:space="preserve"> </w:t>
      </w:r>
      <w:r>
        <w:t>Each Lot is entitled to one (1) vote in the Association</w:t>
      </w:r>
    </w:p>
    <w:p w14:paraId="05E8BA39" w14:textId="77777777" w:rsidR="00F332BF" w:rsidRDefault="00F332BF">
      <w:pPr>
        <w:pStyle w:val="BodyText"/>
      </w:pPr>
    </w:p>
    <w:p w14:paraId="4C3CD940" w14:textId="77777777" w:rsidR="00F332BF" w:rsidRDefault="00000000">
      <w:pPr>
        <w:pStyle w:val="BodyText"/>
        <w:ind w:left="100" w:right="120" w:firstLine="720"/>
        <w:jc w:val="both"/>
      </w:pPr>
      <w:r>
        <w:t>Section 3.</w:t>
      </w:r>
      <w:r>
        <w:rPr>
          <w:spacing w:val="80"/>
          <w:w w:val="150"/>
        </w:rPr>
        <w:t xml:space="preserve"> </w:t>
      </w:r>
      <w:r>
        <w:rPr>
          <w:u w:val="single"/>
        </w:rPr>
        <w:t>Period of Declarant Control</w:t>
      </w:r>
      <w:r>
        <w:t>.</w:t>
      </w:r>
      <w:r>
        <w:rPr>
          <w:spacing w:val="40"/>
        </w:rPr>
        <w:t xml:space="preserve"> </w:t>
      </w:r>
      <w:r>
        <w:t>In order to provide for the efficient development of the Plan and its completion for the benefit of all of the Owners, the Declarant</w:t>
      </w:r>
      <w:r>
        <w:rPr>
          <w:spacing w:val="13"/>
        </w:rPr>
        <w:t xml:space="preserve"> </w:t>
      </w:r>
      <w:r>
        <w:t>reserves</w:t>
      </w:r>
      <w:r>
        <w:rPr>
          <w:spacing w:val="13"/>
        </w:rPr>
        <w:t xml:space="preserve"> </w:t>
      </w:r>
      <w:r>
        <w:t>(subject</w:t>
      </w:r>
      <w:r>
        <w:rPr>
          <w:spacing w:val="13"/>
        </w:rPr>
        <w:t xml:space="preserve"> </w:t>
      </w:r>
      <w:r>
        <w:t>to</w:t>
      </w:r>
      <w:r>
        <w:rPr>
          <w:spacing w:val="13"/>
        </w:rPr>
        <w:t xml:space="preserve"> </w:t>
      </w:r>
      <w:r>
        <w:t>the</w:t>
      </w:r>
      <w:r>
        <w:rPr>
          <w:spacing w:val="13"/>
        </w:rPr>
        <w:t xml:space="preserve"> </w:t>
      </w:r>
      <w:r>
        <w:t>limitations</w:t>
      </w:r>
      <w:r>
        <w:rPr>
          <w:spacing w:val="13"/>
        </w:rPr>
        <w:t xml:space="preserve"> </w:t>
      </w:r>
      <w:r>
        <w:t>stated</w:t>
      </w:r>
      <w:r>
        <w:rPr>
          <w:spacing w:val="13"/>
        </w:rPr>
        <w:t xml:space="preserve"> </w:t>
      </w:r>
      <w:r>
        <w:t>below)</w:t>
      </w:r>
      <w:r>
        <w:rPr>
          <w:spacing w:val="14"/>
        </w:rPr>
        <w:t xml:space="preserve"> </w:t>
      </w:r>
      <w:r>
        <w:t>the</w:t>
      </w:r>
      <w:r>
        <w:rPr>
          <w:spacing w:val="15"/>
        </w:rPr>
        <w:t xml:space="preserve"> </w:t>
      </w:r>
      <w:r>
        <w:t>right</w:t>
      </w:r>
      <w:r>
        <w:rPr>
          <w:spacing w:val="15"/>
        </w:rPr>
        <w:t xml:space="preserve"> </w:t>
      </w:r>
      <w:r>
        <w:t>for</w:t>
      </w:r>
      <w:r>
        <w:rPr>
          <w:spacing w:val="14"/>
        </w:rPr>
        <w:t xml:space="preserve"> </w:t>
      </w:r>
      <w:r>
        <w:t>a</w:t>
      </w:r>
      <w:r>
        <w:rPr>
          <w:spacing w:val="14"/>
        </w:rPr>
        <w:t xml:space="preserve"> </w:t>
      </w:r>
      <w:r>
        <w:t>period</w:t>
      </w:r>
      <w:r>
        <w:rPr>
          <w:spacing w:val="13"/>
        </w:rPr>
        <w:t xml:space="preserve"> </w:t>
      </w:r>
      <w:r>
        <w:t>of</w:t>
      </w:r>
      <w:r>
        <w:rPr>
          <w:spacing w:val="13"/>
        </w:rPr>
        <w:t xml:space="preserve"> </w:t>
      </w:r>
      <w:r>
        <w:rPr>
          <w:spacing w:val="-4"/>
        </w:rPr>
        <w:t>five</w:t>
      </w:r>
    </w:p>
    <w:p w14:paraId="55673D19" w14:textId="77777777" w:rsidR="00F332BF" w:rsidRDefault="00000000">
      <w:pPr>
        <w:pStyle w:val="BodyText"/>
        <w:ind w:left="100" w:right="128"/>
        <w:jc w:val="both"/>
      </w:pPr>
      <w:r>
        <w:t>(5) years from the date of the first conveyance of a Lot to a Purchaser to appoint and remove the officers and the Board of Directors of the Association.</w:t>
      </w:r>
    </w:p>
    <w:p w14:paraId="749FC18B" w14:textId="77777777" w:rsidR="00F332BF" w:rsidRDefault="00F332BF">
      <w:pPr>
        <w:pStyle w:val="BodyText"/>
      </w:pPr>
    </w:p>
    <w:p w14:paraId="2FD0ED0E" w14:textId="77777777" w:rsidR="00F332BF" w:rsidRDefault="00000000">
      <w:pPr>
        <w:pStyle w:val="ListParagraph"/>
        <w:numPr>
          <w:ilvl w:val="1"/>
          <w:numId w:val="6"/>
        </w:numPr>
        <w:tabs>
          <w:tab w:val="left" w:pos="1539"/>
        </w:tabs>
        <w:ind w:right="123" w:hanging="576"/>
        <w:rPr>
          <w:sz w:val="24"/>
        </w:rPr>
      </w:pPr>
      <w:r>
        <w:rPr>
          <w:sz w:val="24"/>
        </w:rPr>
        <w:t>The period of Declarant control shall end on the earlier of (i) sixty (60) days after conveyance of seventy five percent (75%) of the Lots to Purchasers; (ii) two (2) years after all declarants (as defined in the Act) have</w:t>
      </w:r>
      <w:r>
        <w:rPr>
          <w:spacing w:val="13"/>
          <w:sz w:val="24"/>
        </w:rPr>
        <w:t xml:space="preserve"> </w:t>
      </w:r>
      <w:r>
        <w:rPr>
          <w:sz w:val="24"/>
        </w:rPr>
        <w:t>ceased</w:t>
      </w:r>
      <w:r>
        <w:rPr>
          <w:spacing w:val="13"/>
          <w:sz w:val="24"/>
        </w:rPr>
        <w:t xml:space="preserve"> </w:t>
      </w:r>
      <w:r>
        <w:rPr>
          <w:sz w:val="24"/>
        </w:rPr>
        <w:t>to</w:t>
      </w:r>
      <w:r>
        <w:rPr>
          <w:spacing w:val="16"/>
          <w:sz w:val="24"/>
        </w:rPr>
        <w:t xml:space="preserve"> </w:t>
      </w:r>
      <w:r>
        <w:rPr>
          <w:sz w:val="24"/>
        </w:rPr>
        <w:t>offer</w:t>
      </w:r>
      <w:r>
        <w:rPr>
          <w:spacing w:val="18"/>
          <w:sz w:val="24"/>
        </w:rPr>
        <w:t xml:space="preserve"> </w:t>
      </w:r>
      <w:r>
        <w:rPr>
          <w:sz w:val="24"/>
        </w:rPr>
        <w:t>any</w:t>
      </w:r>
      <w:r>
        <w:rPr>
          <w:spacing w:val="18"/>
          <w:sz w:val="24"/>
        </w:rPr>
        <w:t xml:space="preserve"> </w:t>
      </w:r>
      <w:r>
        <w:rPr>
          <w:sz w:val="24"/>
        </w:rPr>
        <w:t>Lots</w:t>
      </w:r>
      <w:r>
        <w:rPr>
          <w:spacing w:val="16"/>
          <w:sz w:val="24"/>
        </w:rPr>
        <w:t xml:space="preserve"> </w:t>
      </w:r>
      <w:r>
        <w:rPr>
          <w:sz w:val="24"/>
        </w:rPr>
        <w:t>for</w:t>
      </w:r>
      <w:r>
        <w:rPr>
          <w:spacing w:val="16"/>
          <w:sz w:val="24"/>
        </w:rPr>
        <w:t xml:space="preserve"> </w:t>
      </w:r>
      <w:r>
        <w:rPr>
          <w:sz w:val="24"/>
        </w:rPr>
        <w:t>sale</w:t>
      </w:r>
      <w:r>
        <w:rPr>
          <w:spacing w:val="17"/>
          <w:sz w:val="24"/>
        </w:rPr>
        <w:t xml:space="preserve"> </w:t>
      </w:r>
      <w:r>
        <w:rPr>
          <w:sz w:val="24"/>
        </w:rPr>
        <w:t>in</w:t>
      </w:r>
      <w:r>
        <w:rPr>
          <w:spacing w:val="16"/>
          <w:sz w:val="24"/>
        </w:rPr>
        <w:t xml:space="preserve"> </w:t>
      </w:r>
      <w:r>
        <w:rPr>
          <w:sz w:val="24"/>
        </w:rPr>
        <w:t>the</w:t>
      </w:r>
      <w:r>
        <w:rPr>
          <w:spacing w:val="16"/>
          <w:sz w:val="24"/>
        </w:rPr>
        <w:t xml:space="preserve"> </w:t>
      </w:r>
      <w:r>
        <w:rPr>
          <w:sz w:val="24"/>
        </w:rPr>
        <w:t>ordinary</w:t>
      </w:r>
      <w:r>
        <w:rPr>
          <w:spacing w:val="16"/>
          <w:sz w:val="24"/>
        </w:rPr>
        <w:t xml:space="preserve"> </w:t>
      </w:r>
      <w:r>
        <w:rPr>
          <w:sz w:val="24"/>
        </w:rPr>
        <w:t>course</w:t>
      </w:r>
      <w:r>
        <w:rPr>
          <w:spacing w:val="13"/>
          <w:sz w:val="24"/>
        </w:rPr>
        <w:t xml:space="preserve"> </w:t>
      </w:r>
      <w:r>
        <w:rPr>
          <w:sz w:val="24"/>
        </w:rPr>
        <w:t>of</w:t>
      </w:r>
      <w:r>
        <w:rPr>
          <w:spacing w:val="16"/>
          <w:sz w:val="24"/>
        </w:rPr>
        <w:t xml:space="preserve"> </w:t>
      </w:r>
      <w:r>
        <w:rPr>
          <w:sz w:val="24"/>
        </w:rPr>
        <w:t>business;</w:t>
      </w:r>
    </w:p>
    <w:p w14:paraId="7D22F9CA" w14:textId="77777777" w:rsidR="00F332BF" w:rsidRDefault="00000000">
      <w:pPr>
        <w:pStyle w:val="BodyText"/>
        <w:ind w:left="1540"/>
        <w:jc w:val="both"/>
      </w:pPr>
      <w:r>
        <w:t>(iii)</w:t>
      </w:r>
      <w:r>
        <w:rPr>
          <w:spacing w:val="-6"/>
        </w:rPr>
        <w:t xml:space="preserve"> </w:t>
      </w:r>
      <w:r>
        <w:t>two</w:t>
      </w:r>
      <w:r>
        <w:rPr>
          <w:spacing w:val="-6"/>
        </w:rPr>
        <w:t xml:space="preserve"> </w:t>
      </w:r>
      <w:r>
        <w:t>(2)</w:t>
      </w:r>
      <w:r>
        <w:rPr>
          <w:spacing w:val="-7"/>
        </w:rPr>
        <w:t xml:space="preserve"> </w:t>
      </w:r>
      <w:r>
        <w:t>years</w:t>
      </w:r>
      <w:r>
        <w:rPr>
          <w:spacing w:val="-6"/>
        </w:rPr>
        <w:t xml:space="preserve"> </w:t>
      </w:r>
      <w:r>
        <w:t>after</w:t>
      </w:r>
      <w:r>
        <w:rPr>
          <w:spacing w:val="-7"/>
        </w:rPr>
        <w:t xml:space="preserve"> </w:t>
      </w:r>
      <w:r>
        <w:t>any</w:t>
      </w:r>
      <w:r>
        <w:rPr>
          <w:spacing w:val="-6"/>
        </w:rPr>
        <w:t xml:space="preserve"> </w:t>
      </w:r>
      <w:r>
        <w:t>development</w:t>
      </w:r>
      <w:r>
        <w:rPr>
          <w:spacing w:val="-6"/>
        </w:rPr>
        <w:t xml:space="preserve"> </w:t>
      </w:r>
      <w:r>
        <w:t>right</w:t>
      </w:r>
      <w:r>
        <w:rPr>
          <w:spacing w:val="-5"/>
        </w:rPr>
        <w:t xml:space="preserve"> </w:t>
      </w:r>
      <w:r>
        <w:t>to</w:t>
      </w:r>
      <w:r>
        <w:rPr>
          <w:spacing w:val="-3"/>
        </w:rPr>
        <w:t xml:space="preserve"> </w:t>
      </w:r>
      <w:r>
        <w:t>add</w:t>
      </w:r>
      <w:r>
        <w:rPr>
          <w:spacing w:val="-6"/>
        </w:rPr>
        <w:t xml:space="preserve"> </w:t>
      </w:r>
      <w:r>
        <w:t>new</w:t>
      </w:r>
      <w:r>
        <w:rPr>
          <w:spacing w:val="-6"/>
        </w:rPr>
        <w:t xml:space="preserve"> </w:t>
      </w:r>
      <w:r>
        <w:rPr>
          <w:spacing w:val="-2"/>
        </w:rPr>
        <w:t>Lots.</w:t>
      </w:r>
    </w:p>
    <w:p w14:paraId="41D5B411" w14:textId="77777777" w:rsidR="00F332BF" w:rsidRDefault="00F332BF">
      <w:pPr>
        <w:pStyle w:val="BodyText"/>
      </w:pPr>
    </w:p>
    <w:p w14:paraId="3E69C96A" w14:textId="77777777" w:rsidR="00F332BF" w:rsidRDefault="00000000">
      <w:pPr>
        <w:pStyle w:val="ListParagraph"/>
        <w:numPr>
          <w:ilvl w:val="1"/>
          <w:numId w:val="6"/>
        </w:numPr>
        <w:tabs>
          <w:tab w:val="left" w:pos="1540"/>
        </w:tabs>
        <w:ind w:right="126" w:hanging="576"/>
        <w:rPr>
          <w:sz w:val="24"/>
        </w:rPr>
      </w:pPr>
      <w:r>
        <w:rPr>
          <w:sz w:val="24"/>
        </w:rPr>
        <w:t>Not later than sixty (60) days after the conveyance of twenty five percent (25%) of the Lots to Purchasers, at least one member and not less than Twenty five percent (25%) of the members of the Board shall be elected by Owners other than Declarant</w:t>
      </w:r>
    </w:p>
    <w:p w14:paraId="7B60CE28" w14:textId="77777777" w:rsidR="00F332BF" w:rsidRDefault="00F332BF">
      <w:pPr>
        <w:pStyle w:val="BodyText"/>
      </w:pPr>
    </w:p>
    <w:p w14:paraId="4BD1CEE4" w14:textId="77777777" w:rsidR="00F332BF" w:rsidRDefault="00000000">
      <w:pPr>
        <w:pStyle w:val="ListParagraph"/>
        <w:numPr>
          <w:ilvl w:val="1"/>
          <w:numId w:val="6"/>
        </w:numPr>
        <w:tabs>
          <w:tab w:val="left" w:pos="1538"/>
          <w:tab w:val="left" w:pos="1539"/>
        </w:tabs>
        <w:spacing w:before="1"/>
        <w:ind w:right="316" w:hanging="540"/>
        <w:rPr>
          <w:sz w:val="24"/>
        </w:rPr>
      </w:pPr>
      <w:r>
        <w:rPr>
          <w:sz w:val="24"/>
        </w:rPr>
        <w:t>Not</w:t>
      </w:r>
      <w:r>
        <w:rPr>
          <w:spacing w:val="-4"/>
          <w:sz w:val="24"/>
        </w:rPr>
        <w:t xml:space="preserve"> </w:t>
      </w:r>
      <w:r>
        <w:rPr>
          <w:sz w:val="24"/>
        </w:rPr>
        <w:t>later</w:t>
      </w:r>
      <w:r>
        <w:rPr>
          <w:spacing w:val="-7"/>
          <w:sz w:val="24"/>
        </w:rPr>
        <w:t xml:space="preserve"> </w:t>
      </w:r>
      <w:r>
        <w:rPr>
          <w:sz w:val="24"/>
        </w:rPr>
        <w:t>than</w:t>
      </w:r>
      <w:r>
        <w:rPr>
          <w:spacing w:val="-6"/>
          <w:sz w:val="24"/>
        </w:rPr>
        <w:t xml:space="preserve"> </w:t>
      </w:r>
      <w:r>
        <w:rPr>
          <w:sz w:val="24"/>
        </w:rPr>
        <w:t>sixty</w:t>
      </w:r>
      <w:r>
        <w:rPr>
          <w:spacing w:val="-1"/>
          <w:sz w:val="24"/>
        </w:rPr>
        <w:t xml:space="preserve"> </w:t>
      </w:r>
      <w:r>
        <w:rPr>
          <w:sz w:val="24"/>
        </w:rPr>
        <w:t>(60)</w:t>
      </w:r>
      <w:r>
        <w:rPr>
          <w:spacing w:val="-4"/>
          <w:sz w:val="24"/>
        </w:rPr>
        <w:t xml:space="preserve"> </w:t>
      </w:r>
      <w:r>
        <w:rPr>
          <w:sz w:val="24"/>
        </w:rPr>
        <w:t>days</w:t>
      </w:r>
      <w:r>
        <w:rPr>
          <w:spacing w:val="-4"/>
          <w:sz w:val="24"/>
        </w:rPr>
        <w:t xml:space="preserve"> </w:t>
      </w:r>
      <w:r>
        <w:rPr>
          <w:sz w:val="24"/>
        </w:rPr>
        <w:t>after</w:t>
      </w:r>
      <w:r>
        <w:rPr>
          <w:spacing w:val="-6"/>
          <w:sz w:val="24"/>
        </w:rPr>
        <w:t xml:space="preserve"> </w:t>
      </w:r>
      <w:r>
        <w:rPr>
          <w:sz w:val="24"/>
        </w:rPr>
        <w:t>the</w:t>
      </w:r>
      <w:r>
        <w:rPr>
          <w:spacing w:val="-6"/>
          <w:sz w:val="24"/>
        </w:rPr>
        <w:t xml:space="preserve"> </w:t>
      </w:r>
      <w:r>
        <w:rPr>
          <w:sz w:val="24"/>
        </w:rPr>
        <w:t>conveyance</w:t>
      </w:r>
      <w:r>
        <w:rPr>
          <w:spacing w:val="-4"/>
          <w:sz w:val="24"/>
        </w:rPr>
        <w:t xml:space="preserve"> </w:t>
      </w:r>
      <w:r>
        <w:rPr>
          <w:sz w:val="24"/>
        </w:rPr>
        <w:t>of</w:t>
      </w:r>
      <w:r>
        <w:rPr>
          <w:spacing w:val="-4"/>
          <w:sz w:val="24"/>
        </w:rPr>
        <w:t xml:space="preserve"> </w:t>
      </w:r>
      <w:r>
        <w:rPr>
          <w:sz w:val="24"/>
        </w:rPr>
        <w:t>fifty</w:t>
      </w:r>
      <w:r>
        <w:rPr>
          <w:spacing w:val="-4"/>
          <w:sz w:val="24"/>
        </w:rPr>
        <w:t xml:space="preserve"> </w:t>
      </w:r>
      <w:r>
        <w:rPr>
          <w:sz w:val="24"/>
        </w:rPr>
        <w:t>percent</w:t>
      </w:r>
      <w:r>
        <w:rPr>
          <w:spacing w:val="-4"/>
          <w:sz w:val="24"/>
        </w:rPr>
        <w:t xml:space="preserve"> </w:t>
      </w:r>
      <w:r>
        <w:rPr>
          <w:sz w:val="24"/>
        </w:rPr>
        <w:t>(50%) of the Lots to Purchasers not less than thirty three percent (33%) of the members of the Board shall be elected by Owners other than Declarant.</w:t>
      </w:r>
    </w:p>
    <w:p w14:paraId="4AFACC21" w14:textId="77777777" w:rsidR="00F332BF" w:rsidRDefault="00F332BF">
      <w:pPr>
        <w:pStyle w:val="BodyText"/>
        <w:spacing w:before="11"/>
        <w:rPr>
          <w:sz w:val="23"/>
        </w:rPr>
      </w:pPr>
    </w:p>
    <w:p w14:paraId="1275FCE3" w14:textId="77777777" w:rsidR="00F332BF" w:rsidRDefault="00000000">
      <w:pPr>
        <w:pStyle w:val="ListParagraph"/>
        <w:numPr>
          <w:ilvl w:val="1"/>
          <w:numId w:val="6"/>
        </w:numPr>
        <w:tabs>
          <w:tab w:val="left" w:pos="1540"/>
        </w:tabs>
        <w:ind w:right="120" w:hanging="540"/>
        <w:rPr>
          <w:sz w:val="24"/>
        </w:rPr>
      </w:pPr>
      <w:r>
        <w:rPr>
          <w:sz w:val="24"/>
        </w:rPr>
        <w:t xml:space="preserve">Not later than the termination of the period of Declarant control, </w:t>
      </w:r>
      <w:r>
        <w:rPr>
          <w:position w:val="-5"/>
          <w:sz w:val="24"/>
        </w:rPr>
        <w:t xml:space="preserve">the </w:t>
      </w:r>
      <w:r>
        <w:rPr>
          <w:sz w:val="24"/>
        </w:rPr>
        <w:t>Owners including the Declarant shall elect a Board the majority of whom shall be Owners other than the Declarant.</w:t>
      </w:r>
    </w:p>
    <w:p w14:paraId="53733D59" w14:textId="77777777" w:rsidR="00F332BF" w:rsidRDefault="00F332BF">
      <w:pPr>
        <w:pStyle w:val="BodyText"/>
      </w:pPr>
    </w:p>
    <w:p w14:paraId="0705519B" w14:textId="77777777" w:rsidR="00F332BF" w:rsidRDefault="00000000">
      <w:pPr>
        <w:pStyle w:val="BodyText"/>
        <w:ind w:left="100" w:right="127" w:firstLine="720"/>
        <w:jc w:val="both"/>
      </w:pPr>
      <w:r>
        <w:t>Section 4.</w:t>
      </w:r>
      <w:r>
        <w:rPr>
          <w:spacing w:val="80"/>
        </w:rPr>
        <w:t xml:space="preserve">  </w:t>
      </w:r>
      <w:r>
        <w:rPr>
          <w:u w:val="single"/>
        </w:rPr>
        <w:t>Joint Owners or Occupants</w:t>
      </w:r>
      <w:r>
        <w:rPr>
          <w:spacing w:val="80"/>
          <w:w w:val="150"/>
        </w:rPr>
        <w:t xml:space="preserve"> </w:t>
      </w:r>
      <w:r>
        <w:t>When more than one person owns a</w:t>
      </w:r>
      <w:r>
        <w:rPr>
          <w:spacing w:val="80"/>
        </w:rPr>
        <w:t xml:space="preserve"> </w:t>
      </w:r>
      <w:r>
        <w:t>Lot, and when more than one person resides at a Lot owned by another, the votes or vote attaching to the Lot shall be voted as undivided single votes, but all of such individuals shall</w:t>
      </w:r>
      <w:r>
        <w:rPr>
          <w:spacing w:val="26"/>
        </w:rPr>
        <w:t xml:space="preserve"> </w:t>
      </w:r>
      <w:r>
        <w:t>be</w:t>
      </w:r>
      <w:r>
        <w:rPr>
          <w:spacing w:val="26"/>
        </w:rPr>
        <w:t xml:space="preserve"> </w:t>
      </w:r>
      <w:r>
        <w:t>entitled</w:t>
      </w:r>
      <w:r>
        <w:rPr>
          <w:spacing w:val="27"/>
        </w:rPr>
        <w:t xml:space="preserve"> </w:t>
      </w:r>
      <w:r>
        <w:t>to</w:t>
      </w:r>
      <w:r>
        <w:rPr>
          <w:spacing w:val="26"/>
        </w:rPr>
        <w:t xml:space="preserve"> </w:t>
      </w:r>
      <w:r>
        <w:t>attend</w:t>
      </w:r>
      <w:r>
        <w:rPr>
          <w:spacing w:val="27"/>
        </w:rPr>
        <w:t xml:space="preserve"> </w:t>
      </w:r>
      <w:r>
        <w:t>meetings</w:t>
      </w:r>
      <w:r>
        <w:rPr>
          <w:spacing w:val="26"/>
        </w:rPr>
        <w:t xml:space="preserve"> </w:t>
      </w:r>
      <w:r>
        <w:t>and,</w:t>
      </w:r>
      <w:r>
        <w:rPr>
          <w:spacing w:val="27"/>
        </w:rPr>
        <w:t xml:space="preserve"> </w:t>
      </w:r>
      <w:r>
        <w:t>with</w:t>
      </w:r>
      <w:r>
        <w:rPr>
          <w:spacing w:val="26"/>
        </w:rPr>
        <w:t xml:space="preserve"> </w:t>
      </w:r>
      <w:r>
        <w:t>the</w:t>
      </w:r>
      <w:r>
        <w:rPr>
          <w:spacing w:val="27"/>
        </w:rPr>
        <w:t xml:space="preserve"> </w:t>
      </w:r>
      <w:r>
        <w:t>limitation</w:t>
      </w:r>
      <w:r>
        <w:rPr>
          <w:spacing w:val="26"/>
        </w:rPr>
        <w:t xml:space="preserve"> </w:t>
      </w:r>
      <w:r>
        <w:t>of</w:t>
      </w:r>
      <w:r>
        <w:rPr>
          <w:spacing w:val="27"/>
        </w:rPr>
        <w:t xml:space="preserve"> </w:t>
      </w:r>
      <w:r>
        <w:t>sharing</w:t>
      </w:r>
      <w:r>
        <w:rPr>
          <w:spacing w:val="26"/>
        </w:rPr>
        <w:t xml:space="preserve"> </w:t>
      </w:r>
      <w:r>
        <w:t>the</w:t>
      </w:r>
      <w:r>
        <w:rPr>
          <w:spacing w:val="24"/>
        </w:rPr>
        <w:t xml:space="preserve"> </w:t>
      </w:r>
      <w:r>
        <w:t>vote</w:t>
      </w:r>
      <w:r>
        <w:rPr>
          <w:spacing w:val="23"/>
        </w:rPr>
        <w:t xml:space="preserve"> </w:t>
      </w:r>
      <w:r>
        <w:rPr>
          <w:spacing w:val="-2"/>
        </w:rPr>
        <w:t>among</w:t>
      </w:r>
    </w:p>
    <w:p w14:paraId="72186BB7" w14:textId="77777777" w:rsidR="00F332BF" w:rsidRDefault="00F332BF">
      <w:pPr>
        <w:jc w:val="both"/>
        <w:sectPr w:rsidR="00F332BF">
          <w:pgSz w:w="12240" w:h="15840"/>
          <w:pgMar w:top="1360" w:right="1680" w:bottom="880" w:left="1700" w:header="0" w:footer="693" w:gutter="0"/>
          <w:cols w:space="720"/>
        </w:sectPr>
      </w:pPr>
    </w:p>
    <w:p w14:paraId="2DE94577" w14:textId="77777777" w:rsidR="00F332BF" w:rsidRDefault="00000000">
      <w:pPr>
        <w:pStyle w:val="BodyText"/>
        <w:tabs>
          <w:tab w:val="left" w:pos="2696"/>
        </w:tabs>
        <w:spacing w:before="79"/>
        <w:ind w:left="100" w:right="221"/>
      </w:pPr>
      <w:r>
        <w:t>them, participate therein</w:t>
      </w:r>
      <w:r>
        <w:tab/>
        <w:t xml:space="preserve">Once a vote is cast without a contest, it shall be final and not </w:t>
      </w:r>
      <w:r>
        <w:rPr>
          <w:spacing w:val="-2"/>
        </w:rPr>
        <w:t>reviewable.</w:t>
      </w:r>
    </w:p>
    <w:p w14:paraId="691AB4FA" w14:textId="77777777" w:rsidR="00F332BF" w:rsidRDefault="00F332BF">
      <w:pPr>
        <w:pStyle w:val="BodyText"/>
      </w:pPr>
    </w:p>
    <w:p w14:paraId="409DD75A" w14:textId="77777777" w:rsidR="00F332BF" w:rsidRDefault="00000000">
      <w:pPr>
        <w:ind w:left="956" w:right="977"/>
        <w:jc w:val="center"/>
        <w:rPr>
          <w:b/>
          <w:sz w:val="24"/>
        </w:rPr>
      </w:pPr>
      <w:r>
        <w:rPr>
          <w:b/>
          <w:sz w:val="24"/>
          <w:u w:val="single"/>
        </w:rPr>
        <w:t>ARTICLE</w:t>
      </w:r>
      <w:r>
        <w:rPr>
          <w:b/>
          <w:spacing w:val="-12"/>
          <w:sz w:val="24"/>
          <w:u w:val="single"/>
        </w:rPr>
        <w:t xml:space="preserve"> </w:t>
      </w:r>
      <w:r>
        <w:rPr>
          <w:b/>
          <w:spacing w:val="-5"/>
          <w:sz w:val="24"/>
          <w:u w:val="single"/>
        </w:rPr>
        <w:t>IV</w:t>
      </w:r>
    </w:p>
    <w:p w14:paraId="025B6D31" w14:textId="77777777" w:rsidR="00F332BF" w:rsidRDefault="00000000">
      <w:pPr>
        <w:pStyle w:val="BodyText"/>
        <w:ind w:left="956" w:right="983"/>
        <w:jc w:val="center"/>
      </w:pPr>
      <w:r>
        <w:rPr>
          <w:color w:val="FF0000"/>
          <w:u w:val="single" w:color="FF0000"/>
        </w:rPr>
        <w:t>Rights</w:t>
      </w:r>
      <w:r>
        <w:rPr>
          <w:color w:val="FF0000"/>
          <w:spacing w:val="-6"/>
          <w:u w:val="single" w:color="FF0000"/>
        </w:rPr>
        <w:t xml:space="preserve"> </w:t>
      </w:r>
      <w:r>
        <w:rPr>
          <w:color w:val="FF0000"/>
          <w:u w:val="single" w:color="FF0000"/>
        </w:rPr>
        <w:t>and</w:t>
      </w:r>
      <w:r>
        <w:rPr>
          <w:color w:val="FF0000"/>
          <w:spacing w:val="-6"/>
          <w:u w:val="single" w:color="FF0000"/>
        </w:rPr>
        <w:t xml:space="preserve"> </w:t>
      </w:r>
      <w:r>
        <w:rPr>
          <w:color w:val="FF0000"/>
          <w:u w:val="single" w:color="FF0000"/>
        </w:rPr>
        <w:t>Duties</w:t>
      </w:r>
      <w:r>
        <w:rPr>
          <w:color w:val="FF0000"/>
          <w:spacing w:val="-7"/>
          <w:u w:val="single" w:color="FF0000"/>
        </w:rPr>
        <w:t xml:space="preserve"> </w:t>
      </w:r>
      <w:r>
        <w:rPr>
          <w:color w:val="FF0000"/>
          <w:u w:val="single" w:color="FF0000"/>
        </w:rPr>
        <w:t>of</w:t>
      </w:r>
      <w:r>
        <w:rPr>
          <w:color w:val="FF0000"/>
          <w:spacing w:val="-6"/>
          <w:u w:val="single" w:color="FF0000"/>
        </w:rPr>
        <w:t xml:space="preserve"> </w:t>
      </w:r>
      <w:r>
        <w:rPr>
          <w:color w:val="FF0000"/>
          <w:u w:val="single" w:color="FF0000"/>
        </w:rPr>
        <w:t>the</w:t>
      </w:r>
      <w:r>
        <w:rPr>
          <w:color w:val="FF0000"/>
          <w:spacing w:val="-6"/>
          <w:u w:val="single" w:color="FF0000"/>
        </w:rPr>
        <w:t xml:space="preserve"> </w:t>
      </w:r>
      <w:r>
        <w:rPr>
          <w:color w:val="FF0000"/>
          <w:u w:val="single" w:color="FF0000"/>
        </w:rPr>
        <w:t>Association</w:t>
      </w:r>
      <w:r>
        <w:rPr>
          <w:color w:val="FF0000"/>
          <w:spacing w:val="-5"/>
          <w:u w:val="single" w:color="FF0000"/>
        </w:rPr>
        <w:t xml:space="preserve"> </w:t>
      </w:r>
      <w:r>
        <w:rPr>
          <w:color w:val="FF0000"/>
          <w:u w:val="single" w:color="FF0000"/>
        </w:rPr>
        <w:t>and</w:t>
      </w:r>
      <w:r>
        <w:rPr>
          <w:spacing w:val="-6"/>
          <w:u w:val="single" w:color="FF0000"/>
        </w:rPr>
        <w:t xml:space="preserve"> </w:t>
      </w:r>
      <w:r>
        <w:rPr>
          <w:u w:val="single" w:color="FF0000"/>
        </w:rPr>
        <w:t>Covenants</w:t>
      </w:r>
      <w:r>
        <w:rPr>
          <w:spacing w:val="-5"/>
          <w:u w:val="single" w:color="FF0000"/>
        </w:rPr>
        <w:t xml:space="preserve"> </w:t>
      </w:r>
      <w:r>
        <w:rPr>
          <w:u w:val="single" w:color="FF0000"/>
        </w:rPr>
        <w:t>for</w:t>
      </w:r>
      <w:r>
        <w:rPr>
          <w:spacing w:val="-8"/>
          <w:u w:val="single" w:color="FF0000"/>
        </w:rPr>
        <w:t xml:space="preserve"> </w:t>
      </w:r>
      <w:r>
        <w:rPr>
          <w:spacing w:val="-2"/>
          <w:u w:val="single" w:color="FF0000"/>
        </w:rPr>
        <w:t>Assessment</w:t>
      </w:r>
    </w:p>
    <w:p w14:paraId="0878ADF2" w14:textId="77777777" w:rsidR="00F332BF" w:rsidRDefault="00F332BF">
      <w:pPr>
        <w:pStyle w:val="BodyText"/>
        <w:spacing w:before="2"/>
        <w:rPr>
          <w:sz w:val="16"/>
        </w:rPr>
      </w:pPr>
    </w:p>
    <w:p w14:paraId="18B5D8C9" w14:textId="77777777" w:rsidR="00F332BF" w:rsidRDefault="00000000">
      <w:pPr>
        <w:pStyle w:val="BodyText"/>
        <w:spacing w:before="90"/>
        <w:ind w:left="100" w:right="126" w:firstLine="721"/>
        <w:jc w:val="both"/>
      </w:pPr>
      <w:r>
        <w:pict w14:anchorId="0E8B1AFE">
          <v:shape id="docshape8" o:spid="_x0000_s2065" style="position:absolute;left:0;text-align:left;margin-left:107.15pt;margin-top:53.6pt;width:372.15pt;height:384.5pt;z-index:-15964160;mso-position-horizontal-relative:page" coordorigin="2143,1072" coordsize="7443,7690" o:spt="100" adj="0,,0" path="m4627,7568r-3,-77l4613,7413r-16,-69l4577,7275r-24,-69l4524,7139r-33,-67l4454,7006r-41,-65l4408,6934r,806l4401,7815r-16,70l4361,7952r-33,63l4287,8073r-49,55l4195,8168r-53,40l4081,8248r-71,41l3794,8073,2887,7166r-92,-92l2626,6904r35,-66l2698,6778r38,-52l2777,6681r57,-50l2894,6588r64,-34l3026,6529r72,-16l3173,6505r79,1l3334,6516r66,14l3467,6550r66,25l3601,6606r67,36l3735,6684r68,48l3870,6785r68,59l4006,6909r64,67l4128,7043r53,67l4228,7177r42,67l4306,7311r30,67l4362,7445r20,67l4397,7579r10,82l4408,7740r,-806l4367,6876r-51,-64l4262,6749r-60,-63l4138,6625r-65,-56l4008,6518r-19,-13l3941,6471r-67,-42l3806,6391r-69,-33l3667,6328r-79,-26l3511,6283r-75,-13l3363,6264r-71,1l3223,6272r-67,13l3099,6304r-60,26l2979,6362r-63,40l2852,6448r-66,53l2719,6560r-69,66l2313,6964r-170,168l2154,7143r12,11l2178,7166r11,12l2200,7166r23,-24l2234,7130r37,-29l2310,7082r42,-8l2395,7077r37,15l2480,7124r60,50l2611,7243,3662,8294r63,65l3772,8413r32,45l3821,8493r10,49l3827,8587r-19,43l3775,8671r-11,12l3741,8707r-11,12l3773,8762r474,-473l4330,8208r61,-67l4446,8073r48,-69l4534,7935r33,-71l4593,7791r19,-73l4623,7644r4,-76xm7682,4852r-43,-43l7597,4839r-43,20l7510,4870r-46,2l7411,4862r-69,-22l7257,4804r-43,-21l7157,4754,6547,4440r,280l6173,5094r-53,54l6093,5094r-47,-93l5789,4490r-73,-146l5678,4272r869,448l6547,4440,6220,4272,5369,3832r-7,8l5354,3848r-8,8l5338,3864r145,284l5962,5094r171,335l6242,5642r44,88l6320,5809r26,67l6363,5934r9,46l6371,6009r-9,34l6344,6082r-25,45l6262,6166r-58,29l6146,6214r-57,9l6037,6224r-63,-5l5901,6206r-84,-19l5724,6160,5240,6021r-241,-72l5038,5869r26,-79l5079,5713r3,-76l5074,5563r-19,-72l5027,5421r-38,-68l4944,5289r-17,-19l4889,5227r-24,-22l4865,5796r-4,76l4843,5947r-34,74l4760,6094r-63,71l4685,6177r-10,7l4669,6192r-8,7l4653,6207r-9,9l4146,5718,3967,5539r33,-54l4032,5440r29,-38l4087,5371r64,-51l4221,5286r75,-16l4378,5272r66,15l4509,5313r64,35l4635,5394r62,56l4754,5513r45,67l4832,5649r22,72l4854,5721r11,75l4865,5205r-34,-30l4772,5132r-62,-36l4646,5069r-67,-20l4499,5037r-77,l4350,5048r-68,23l4226,5098r-60,40l4100,5189r-71,63l3953,5325r-454,451l3510,5789r11,11l3533,5811r12,11l3556,5810r23,-24l3590,5774r36,-29l3665,5726r41,-8l3749,5721r38,16l3836,5770r60,50l3967,5887r134,134l4304,6224r714,716l5081,7004r46,53l5159,7101r18,34l5186,7184r-4,47l5164,7275r-33,40l5083,7363r12,11l5107,7384r11,11l5129,7406r471,-472l5662,6873r-12,-11l5627,6841r-11,-11l5605,6842r-12,12l5581,6866r-13,12l5532,6908r-39,19l5452,6934r-42,-3l5373,6915r-48,-33l5265,6832r-71,-67l4721,6290r12,-7l4740,6273r10,-9l4762,6256r7,-9l4792,6224r8,-8l4810,6205r19,-21l4850,6160r158,47l6034,6501r277,-277l6362,6172r,l6419,6117r301,-302l6754,5781r-11,-11l6732,5759r-11,-11l6710,5736r-47,36l6622,5797r-35,14l6557,5815r-26,-2l6506,5806r-22,-11l6463,5779r-24,-28l6413,5712r-29,-48l6353,5606r-35,-69l6284,5469,6180,5265r118,-117l6662,4783r308,158l7039,4979r58,35l7142,5045r32,28l7191,5094r13,22l7213,5140r4,24l7212,5193r-13,32l7177,5261r-30,38l7158,5310r24,21l7193,5342r470,-470l7682,4852xm8268,4269r-46,-45l8201,4246r-12,12l8177,4269r-24,20l8127,4305r-30,12l8064,4324r-24,2l8017,4324r-22,-5l7975,4310r-31,-19l7905,4260r-48,-44l7286,3648r58,-56l7457,3478r57,-56l7545,3393r29,-22l7602,3356r28,-8l7657,3346r29,2l7716,3355r31,12l7780,3384r37,26l7858,3444r45,43l7912,3479r9,-8l7939,3453,7497,3012,7387,2901r-33,34l7406,3004r39,61l7471,3117r12,43l7482,3201r-12,41l7447,3282r-33,39l7357,3378r-56,57l7188,3547,6547,2908r55,-54l6821,2632r47,-43l6912,2554r40,-25l6989,2512r35,-7l7062,2503r41,2l7145,2512r45,16l7243,2552r59,32l7368,2625r31,-31l7338,2536,7030,2248r-463,462l6106,3172r43,44l6192,3172r24,-19l6243,3137r30,-12l6307,3117r25,-2l6354,3117r22,6l6396,3132r30,19l6465,3182r48,44l6571,3283,7622,4336r66,67l7737,4460r33,47l7786,4543r6,46l7785,4633r-19,41l7733,4713r-43,43l7700,4768r22,23l7733,4802r535,-533xm9586,2949r-12,-11l9551,2917r-11,-11l9497,2949r-37,31l9422,3000r-40,9l9341,3007r-38,-16l9256,2959r-59,-50l9127,2844,7882,1598r44,-43l7970,1510r87,-87l8096,1389r39,-27l8175,1343r40,-11l8256,1329r44,3l8345,1342r48,16l8427,1376r40,26l8513,1435r53,41l8582,1458r9,-8l8599,1442r-56,-53l8429,1283,8203,1072,7190,2088r368,396l7574,2466r9,-8l7591,2450r-46,-58l7507,2337r-30,-53l7457,2234r-12,-48l7440,2142r2,-41l7450,2064r14,-29l7487,2002r31,-37l7558,1924r37,-37l7669,1811r37,-38l8952,3019r61,63l9060,3136r31,45l9108,3216r8,46l9110,3306r-20,42l9058,3388r-22,22l9025,3422r-11,12l9058,3477r410,-410l9586,2949xe" fillcolor="#bfbfbf" stroked="f">
            <v:fill opacity=".5"/>
            <v:stroke joinstyle="round"/>
            <v:formulas/>
            <v:path arrowok="t" o:connecttype="segments"/>
            <w10:wrap anchorx="page"/>
          </v:shape>
        </w:pict>
      </w:r>
      <w:r>
        <w:t>Section 1.</w:t>
      </w:r>
      <w:r>
        <w:rPr>
          <w:spacing w:val="80"/>
          <w:w w:val="150"/>
        </w:rPr>
        <w:t xml:space="preserve"> </w:t>
      </w:r>
      <w:r>
        <w:rPr>
          <w:u w:val="single"/>
        </w:rPr>
        <w:t>Creation of the Lien and Personal Obligation of Assessments</w:t>
      </w:r>
      <w:r>
        <w:t>. Declarant, for each Lot owned within the Properties, hereby covenants, and each Owner of any Lot by acceptance of a deed therefore, whether or not it shall be so expressed in such deed, is deemed to covenant and agree to pay the Association;</w:t>
      </w:r>
    </w:p>
    <w:p w14:paraId="134A6683" w14:textId="77777777" w:rsidR="00F332BF" w:rsidRDefault="00F332BF">
      <w:pPr>
        <w:pStyle w:val="BodyText"/>
      </w:pPr>
    </w:p>
    <w:p w14:paraId="284B6F78" w14:textId="77777777" w:rsidR="00F332BF" w:rsidRDefault="00000000">
      <w:pPr>
        <w:pStyle w:val="ListParagraph"/>
        <w:numPr>
          <w:ilvl w:val="2"/>
          <w:numId w:val="6"/>
        </w:numPr>
        <w:tabs>
          <w:tab w:val="left" w:pos="3399"/>
          <w:tab w:val="left" w:pos="3400"/>
        </w:tabs>
        <w:ind w:hanging="709"/>
        <w:rPr>
          <w:sz w:val="24"/>
        </w:rPr>
      </w:pPr>
      <w:r>
        <w:rPr>
          <w:sz w:val="24"/>
        </w:rPr>
        <w:t>annual</w:t>
      </w:r>
      <w:r>
        <w:rPr>
          <w:spacing w:val="-10"/>
          <w:sz w:val="24"/>
        </w:rPr>
        <w:t xml:space="preserve"> </w:t>
      </w:r>
      <w:r>
        <w:rPr>
          <w:sz w:val="24"/>
        </w:rPr>
        <w:t>assessments</w:t>
      </w:r>
      <w:r>
        <w:rPr>
          <w:spacing w:val="-8"/>
          <w:sz w:val="24"/>
        </w:rPr>
        <w:t xml:space="preserve"> </w:t>
      </w:r>
      <w:r>
        <w:rPr>
          <w:sz w:val="24"/>
        </w:rPr>
        <w:t>or</w:t>
      </w:r>
      <w:r>
        <w:rPr>
          <w:spacing w:val="-6"/>
          <w:sz w:val="24"/>
        </w:rPr>
        <w:t xml:space="preserve"> </w:t>
      </w:r>
      <w:r>
        <w:rPr>
          <w:sz w:val="24"/>
        </w:rPr>
        <w:t>charges;</w:t>
      </w:r>
      <w:r>
        <w:rPr>
          <w:spacing w:val="-8"/>
          <w:sz w:val="24"/>
        </w:rPr>
        <w:t xml:space="preserve"> </w:t>
      </w:r>
      <w:r>
        <w:rPr>
          <w:spacing w:val="-5"/>
          <w:sz w:val="24"/>
        </w:rPr>
        <w:t>and</w:t>
      </w:r>
    </w:p>
    <w:p w14:paraId="71000F71" w14:textId="77777777" w:rsidR="00F332BF" w:rsidRDefault="00F332BF">
      <w:pPr>
        <w:pStyle w:val="BodyText"/>
      </w:pPr>
    </w:p>
    <w:p w14:paraId="2A5D5721" w14:textId="77777777" w:rsidR="00F332BF" w:rsidRDefault="00000000">
      <w:pPr>
        <w:pStyle w:val="ListParagraph"/>
        <w:numPr>
          <w:ilvl w:val="2"/>
          <w:numId w:val="6"/>
        </w:numPr>
        <w:tabs>
          <w:tab w:val="left" w:pos="3399"/>
          <w:tab w:val="left" w:pos="3400"/>
        </w:tabs>
        <w:ind w:hanging="709"/>
        <w:rPr>
          <w:sz w:val="24"/>
        </w:rPr>
      </w:pPr>
      <w:r>
        <w:rPr>
          <w:sz w:val="24"/>
        </w:rPr>
        <w:t>special</w:t>
      </w:r>
      <w:r>
        <w:rPr>
          <w:spacing w:val="-8"/>
          <w:sz w:val="24"/>
        </w:rPr>
        <w:t xml:space="preserve"> </w:t>
      </w:r>
      <w:r>
        <w:rPr>
          <w:sz w:val="24"/>
        </w:rPr>
        <w:t>assessments</w:t>
      </w:r>
      <w:r>
        <w:rPr>
          <w:spacing w:val="-8"/>
          <w:sz w:val="24"/>
        </w:rPr>
        <w:t xml:space="preserve"> </w:t>
      </w:r>
      <w:r>
        <w:rPr>
          <w:sz w:val="24"/>
        </w:rPr>
        <w:t>for</w:t>
      </w:r>
      <w:r>
        <w:rPr>
          <w:spacing w:val="-10"/>
          <w:sz w:val="24"/>
        </w:rPr>
        <w:t xml:space="preserve"> </w:t>
      </w:r>
      <w:r>
        <w:rPr>
          <w:sz w:val="24"/>
        </w:rPr>
        <w:t>capital</w:t>
      </w:r>
      <w:r>
        <w:rPr>
          <w:spacing w:val="-9"/>
          <w:sz w:val="24"/>
        </w:rPr>
        <w:t xml:space="preserve"> </w:t>
      </w:r>
      <w:r>
        <w:rPr>
          <w:spacing w:val="-2"/>
          <w:sz w:val="24"/>
        </w:rPr>
        <w:t>improvements.</w:t>
      </w:r>
    </w:p>
    <w:p w14:paraId="59E44C9A" w14:textId="77777777" w:rsidR="00F332BF" w:rsidRDefault="00F332BF">
      <w:pPr>
        <w:pStyle w:val="BodyText"/>
      </w:pPr>
    </w:p>
    <w:p w14:paraId="265B91F4" w14:textId="77777777" w:rsidR="00F332BF" w:rsidRDefault="00000000">
      <w:pPr>
        <w:pStyle w:val="BodyText"/>
        <w:ind w:left="100" w:right="125" w:firstLine="721"/>
        <w:jc w:val="both"/>
      </w:pPr>
      <w:r>
        <w:t>If a delinquency occurs in the payment of annual and/or special assessments, said assessment(s), together with incidentals of interest, costs, and reasonable attorney’s fees, shall be a charge on the Lot and until it is paid shall be a continuing lien upon the Lot against which each such assessment is made.</w:t>
      </w:r>
      <w:r>
        <w:rPr>
          <w:spacing w:val="40"/>
        </w:rPr>
        <w:t xml:space="preserve"> </w:t>
      </w:r>
      <w:r>
        <w:t>Each such assessment, together with such incidentals, shall also be the personal obligation of the person who was the Owner of</w:t>
      </w:r>
      <w:r>
        <w:rPr>
          <w:spacing w:val="40"/>
        </w:rPr>
        <w:t xml:space="preserve"> </w:t>
      </w:r>
      <w:r>
        <w:t>such property at the time when the assessment was made</w:t>
      </w:r>
    </w:p>
    <w:p w14:paraId="21FB0799" w14:textId="77777777" w:rsidR="00F332BF" w:rsidRDefault="00F332BF">
      <w:pPr>
        <w:pStyle w:val="BodyText"/>
      </w:pPr>
    </w:p>
    <w:p w14:paraId="365F36C6" w14:textId="77777777" w:rsidR="00F332BF" w:rsidRDefault="00000000">
      <w:pPr>
        <w:pStyle w:val="BodyText"/>
        <w:ind w:left="100" w:right="130" w:firstLine="721"/>
        <w:jc w:val="both"/>
      </w:pPr>
      <w:r>
        <w:t>Section 2.</w:t>
      </w:r>
      <w:r>
        <w:rPr>
          <w:spacing w:val="80"/>
        </w:rPr>
        <w:t xml:space="preserve"> </w:t>
      </w:r>
      <w:r>
        <w:rPr>
          <w:u w:val="single"/>
        </w:rPr>
        <w:t>Purpose of Assessments</w:t>
      </w:r>
      <w:r>
        <w:t>.</w:t>
      </w:r>
      <w:r>
        <w:rPr>
          <w:spacing w:val="40"/>
        </w:rPr>
        <w:t xml:space="preserve"> </w:t>
      </w:r>
      <w:r>
        <w:t>The assessments levied by the Association hereunder shall be used exclusively for the improvement and maintenance of the Properties, including the management of the Properties, payment of real estate taxes and payment of insurance premiums.</w:t>
      </w:r>
    </w:p>
    <w:p w14:paraId="7DC51AA0" w14:textId="77777777" w:rsidR="00F332BF" w:rsidRDefault="00F332BF">
      <w:pPr>
        <w:pStyle w:val="BodyText"/>
      </w:pPr>
    </w:p>
    <w:p w14:paraId="0D9B5E05" w14:textId="77777777" w:rsidR="00F332BF" w:rsidRDefault="00000000">
      <w:pPr>
        <w:pStyle w:val="BodyText"/>
        <w:ind w:left="100" w:right="119" w:firstLine="721"/>
        <w:jc w:val="both"/>
      </w:pPr>
      <w:r>
        <w:t>Section 3.</w:t>
      </w:r>
      <w:r>
        <w:rPr>
          <w:spacing w:val="80"/>
          <w:w w:val="150"/>
        </w:rPr>
        <w:t xml:space="preserve"> </w:t>
      </w:r>
      <w:r>
        <w:rPr>
          <w:u w:val="single"/>
        </w:rPr>
        <w:t>Date of Commencement of Assessments</w:t>
      </w:r>
      <w:r>
        <w:rPr>
          <w:i/>
          <w:u w:val="single"/>
        </w:rPr>
        <w:t xml:space="preserve">: </w:t>
      </w:r>
      <w:r>
        <w:rPr>
          <w:u w:val="single"/>
        </w:rPr>
        <w:t>Due Date</w:t>
      </w:r>
      <w:r>
        <w:t xml:space="preserve">. The date when any assessments authorized by this Declaration may begin shall be established by the Board of Directors of the Association. </w:t>
      </w:r>
      <w:r>
        <w:rPr>
          <w:color w:val="282326"/>
        </w:rPr>
        <w:t>The fiscal year of the Association shall be the calendar</w:t>
      </w:r>
      <w:r>
        <w:rPr>
          <w:color w:val="282326"/>
          <w:spacing w:val="-1"/>
        </w:rPr>
        <w:t xml:space="preserve"> </w:t>
      </w:r>
      <w:r>
        <w:rPr>
          <w:color w:val="282326"/>
        </w:rPr>
        <w:t>year</w:t>
      </w:r>
      <w:r>
        <w:rPr>
          <w:color w:val="282326"/>
          <w:spacing w:val="-1"/>
        </w:rPr>
        <w:t xml:space="preserve"> </w:t>
      </w:r>
      <w:r>
        <w:rPr>
          <w:color w:val="282326"/>
        </w:rPr>
        <w:t>unless</w:t>
      </w:r>
      <w:r>
        <w:rPr>
          <w:color w:val="282326"/>
          <w:spacing w:val="-1"/>
        </w:rPr>
        <w:t xml:space="preserve"> </w:t>
      </w:r>
      <w:r>
        <w:rPr>
          <w:color w:val="282326"/>
        </w:rPr>
        <w:t>otherwise</w:t>
      </w:r>
      <w:r>
        <w:rPr>
          <w:color w:val="282326"/>
          <w:spacing w:val="-4"/>
        </w:rPr>
        <w:t xml:space="preserve"> </w:t>
      </w:r>
      <w:r>
        <w:rPr>
          <w:color w:val="282326"/>
        </w:rPr>
        <w:t>determined</w:t>
      </w:r>
      <w:r>
        <w:rPr>
          <w:color w:val="282326"/>
          <w:spacing w:val="-4"/>
        </w:rPr>
        <w:t xml:space="preserve"> </w:t>
      </w:r>
      <w:r>
        <w:rPr>
          <w:color w:val="282326"/>
        </w:rPr>
        <w:t>by</w:t>
      </w:r>
      <w:r>
        <w:rPr>
          <w:color w:val="282326"/>
          <w:spacing w:val="-1"/>
        </w:rPr>
        <w:t xml:space="preserve"> </w:t>
      </w:r>
      <w:r>
        <w:rPr>
          <w:color w:val="282326"/>
        </w:rPr>
        <w:t>the</w:t>
      </w:r>
      <w:r>
        <w:rPr>
          <w:color w:val="282326"/>
          <w:spacing w:val="-4"/>
        </w:rPr>
        <w:t xml:space="preserve"> </w:t>
      </w:r>
      <w:r>
        <w:rPr>
          <w:color w:val="282326"/>
        </w:rPr>
        <w:t>Board;</w:t>
      </w:r>
      <w:r>
        <w:rPr>
          <w:color w:val="282326"/>
          <w:spacing w:val="-1"/>
        </w:rPr>
        <w:t xml:space="preserve"> </w:t>
      </w:r>
      <w:r>
        <w:rPr>
          <w:color w:val="282326"/>
        </w:rPr>
        <w:t>provided,</w:t>
      </w:r>
      <w:r>
        <w:rPr>
          <w:color w:val="282326"/>
          <w:spacing w:val="-1"/>
        </w:rPr>
        <w:t xml:space="preserve"> </w:t>
      </w:r>
      <w:r>
        <w:rPr>
          <w:color w:val="282326"/>
        </w:rPr>
        <w:t>however,</w:t>
      </w:r>
      <w:r>
        <w:rPr>
          <w:color w:val="282326"/>
          <w:spacing w:val="-1"/>
        </w:rPr>
        <w:t xml:space="preserve"> </w:t>
      </w:r>
      <w:r>
        <w:rPr>
          <w:color w:val="282326"/>
        </w:rPr>
        <w:t>that</w:t>
      </w:r>
      <w:r>
        <w:rPr>
          <w:color w:val="282326"/>
          <w:spacing w:val="-1"/>
        </w:rPr>
        <w:t xml:space="preserve"> </w:t>
      </w:r>
      <w:r>
        <w:rPr>
          <w:color w:val="282326"/>
        </w:rPr>
        <w:t>the</w:t>
      </w:r>
      <w:r>
        <w:rPr>
          <w:color w:val="282326"/>
          <w:spacing w:val="35"/>
        </w:rPr>
        <w:t xml:space="preserve"> </w:t>
      </w:r>
      <w:r>
        <w:rPr>
          <w:color w:val="282326"/>
        </w:rPr>
        <w:t xml:space="preserve">first fiscal year shall begin upon the recordation of the Declaration. </w:t>
      </w:r>
      <w:r>
        <w:t>Due Dates for any assessments shall be established by the Board of Directors.</w:t>
      </w:r>
    </w:p>
    <w:p w14:paraId="1C729CE4" w14:textId="77777777" w:rsidR="00F332BF" w:rsidRDefault="00F332BF">
      <w:pPr>
        <w:pStyle w:val="BodyText"/>
      </w:pPr>
    </w:p>
    <w:p w14:paraId="73F99DB5" w14:textId="77777777" w:rsidR="00F332BF" w:rsidRDefault="00000000">
      <w:pPr>
        <w:pStyle w:val="BodyText"/>
        <w:spacing w:before="1"/>
        <w:ind w:left="100" w:right="126" w:firstLine="1080"/>
        <w:jc w:val="both"/>
      </w:pPr>
      <w:r>
        <w:t>Section 4.</w:t>
      </w:r>
      <w:r>
        <w:rPr>
          <w:spacing w:val="40"/>
        </w:rPr>
        <w:t xml:space="preserve"> </w:t>
      </w:r>
      <w:r>
        <w:rPr>
          <w:u w:val="single"/>
        </w:rPr>
        <w:t>Annual Operating and Maintenance Assessments</w:t>
      </w:r>
      <w:r>
        <w:t>.</w:t>
      </w:r>
      <w:r>
        <w:rPr>
          <w:spacing w:val="40"/>
        </w:rPr>
        <w:t xml:space="preserve"> </w:t>
      </w:r>
      <w:r>
        <w:t>At least forty- five (45) days prior to the beginning of the fiscal year of the Association when assessments are to begin and thereafter at least forty-five (45) days prior to the commencement of each successive fiscal year, the Board shall prepare a budget covering the estimated expenses for the improvement and maintenance of the Common Area, including the management of the Common Area, payment of real estate taxes and payment</w:t>
      </w:r>
      <w:r>
        <w:rPr>
          <w:spacing w:val="-1"/>
        </w:rPr>
        <w:t xml:space="preserve"> </w:t>
      </w:r>
      <w:r>
        <w:t>of</w:t>
      </w:r>
      <w:r>
        <w:rPr>
          <w:spacing w:val="-4"/>
        </w:rPr>
        <w:t xml:space="preserve"> </w:t>
      </w:r>
      <w:r>
        <w:t>insurance</w:t>
      </w:r>
      <w:r>
        <w:rPr>
          <w:spacing w:val="-5"/>
        </w:rPr>
        <w:t xml:space="preserve"> </w:t>
      </w:r>
      <w:r>
        <w:t>premiums</w:t>
      </w:r>
      <w:r>
        <w:rPr>
          <w:spacing w:val="-1"/>
        </w:rPr>
        <w:t xml:space="preserve"> </w:t>
      </w:r>
      <w:r>
        <w:t>for</w:t>
      </w:r>
      <w:r>
        <w:rPr>
          <w:spacing w:val="-1"/>
        </w:rPr>
        <w:t xml:space="preserve"> </w:t>
      </w:r>
      <w:r>
        <w:t>the</w:t>
      </w:r>
      <w:r>
        <w:rPr>
          <w:spacing w:val="-4"/>
        </w:rPr>
        <w:t xml:space="preserve"> </w:t>
      </w:r>
      <w:r>
        <w:t>ensuing</w:t>
      </w:r>
      <w:r>
        <w:rPr>
          <w:spacing w:val="-1"/>
        </w:rPr>
        <w:t xml:space="preserve"> </w:t>
      </w:r>
      <w:r>
        <w:t>year.</w:t>
      </w:r>
      <w:r>
        <w:rPr>
          <w:spacing w:val="40"/>
        </w:rPr>
        <w:t xml:space="preserve"> </w:t>
      </w:r>
      <w:r>
        <w:t>The</w:t>
      </w:r>
      <w:r>
        <w:rPr>
          <w:spacing w:val="-4"/>
        </w:rPr>
        <w:t xml:space="preserve"> </w:t>
      </w:r>
      <w:r>
        <w:t>annual</w:t>
      </w:r>
      <w:r>
        <w:rPr>
          <w:spacing w:val="-3"/>
        </w:rPr>
        <w:t xml:space="preserve"> </w:t>
      </w:r>
      <w:r>
        <w:t>assessment</w:t>
      </w:r>
      <w:r>
        <w:rPr>
          <w:spacing w:val="-1"/>
        </w:rPr>
        <w:t xml:space="preserve"> </w:t>
      </w:r>
      <w:r>
        <w:t>to</w:t>
      </w:r>
      <w:r>
        <w:rPr>
          <w:spacing w:val="-1"/>
        </w:rPr>
        <w:t xml:space="preserve"> </w:t>
      </w:r>
      <w:r>
        <w:t>be</w:t>
      </w:r>
      <w:r>
        <w:rPr>
          <w:spacing w:val="-1"/>
        </w:rPr>
        <w:t xml:space="preserve"> </w:t>
      </w:r>
      <w:r>
        <w:t>levied against each Lot will be computed by multiplying the budgeted expenses by a fraction whose numerator is one (1) and whose denominator is the number of Lots that may be developed under the Plan.</w:t>
      </w:r>
      <w:r>
        <w:rPr>
          <w:spacing w:val="40"/>
        </w:rPr>
        <w:t xml:space="preserve"> </w:t>
      </w:r>
      <w:r>
        <w:t>Except that during the transition period, when the community is being developed, the following special allocations shall apply:</w:t>
      </w:r>
    </w:p>
    <w:p w14:paraId="4A242283" w14:textId="77777777" w:rsidR="00F332BF" w:rsidRDefault="00F332BF">
      <w:pPr>
        <w:jc w:val="both"/>
        <w:sectPr w:rsidR="00F332BF">
          <w:pgSz w:w="12240" w:h="15840"/>
          <w:pgMar w:top="1360" w:right="1680" w:bottom="880" w:left="1700" w:header="0" w:footer="693" w:gutter="0"/>
          <w:cols w:space="720"/>
        </w:sectPr>
      </w:pPr>
    </w:p>
    <w:p w14:paraId="674CDBDF" w14:textId="77777777" w:rsidR="00F332BF" w:rsidRDefault="00000000">
      <w:pPr>
        <w:pStyle w:val="ListParagraph"/>
        <w:numPr>
          <w:ilvl w:val="0"/>
          <w:numId w:val="5"/>
        </w:numPr>
        <w:tabs>
          <w:tab w:val="left" w:pos="1539"/>
        </w:tabs>
        <w:spacing w:before="79"/>
        <w:ind w:right="125" w:hanging="540"/>
        <w:rPr>
          <w:sz w:val="24"/>
        </w:rPr>
      </w:pPr>
      <w:r>
        <w:rPr>
          <w:sz w:val="24"/>
        </w:rPr>
        <w:t>Until a Lot is made ready for building on it from the installation of a finished road, and utilities of water, sewage, gas, electric, and surface drainage, there shall be no assessment against it.</w:t>
      </w:r>
    </w:p>
    <w:p w14:paraId="0A9BE384" w14:textId="77777777" w:rsidR="00F332BF" w:rsidRDefault="00F332BF">
      <w:pPr>
        <w:pStyle w:val="BodyText"/>
      </w:pPr>
    </w:p>
    <w:p w14:paraId="1973E8D7" w14:textId="77777777" w:rsidR="00F332BF" w:rsidRDefault="00000000">
      <w:pPr>
        <w:pStyle w:val="ListParagraph"/>
        <w:numPr>
          <w:ilvl w:val="0"/>
          <w:numId w:val="5"/>
        </w:numPr>
        <w:tabs>
          <w:tab w:val="left" w:pos="1540"/>
        </w:tabs>
        <w:ind w:right="128" w:hanging="576"/>
        <w:rPr>
          <w:sz w:val="24"/>
        </w:rPr>
      </w:pPr>
      <w:r>
        <w:rPr>
          <w:sz w:val="24"/>
        </w:rPr>
        <w:t>While a Lot is benefited but is without a building and occupancy, it shall be assessed up to 10% of the maximum annual assessment aforesaid.</w:t>
      </w:r>
    </w:p>
    <w:p w14:paraId="0EB84831" w14:textId="77777777" w:rsidR="00F332BF" w:rsidRDefault="00F332BF">
      <w:pPr>
        <w:pStyle w:val="BodyText"/>
      </w:pPr>
    </w:p>
    <w:p w14:paraId="4EB6293C" w14:textId="77777777" w:rsidR="00F332BF" w:rsidRDefault="00000000">
      <w:pPr>
        <w:pStyle w:val="ListParagraph"/>
        <w:numPr>
          <w:ilvl w:val="0"/>
          <w:numId w:val="5"/>
        </w:numPr>
        <w:tabs>
          <w:tab w:val="left" w:pos="1539"/>
        </w:tabs>
        <w:ind w:right="129" w:hanging="576"/>
        <w:rPr>
          <w:sz w:val="24"/>
        </w:rPr>
      </w:pPr>
      <w:r>
        <w:pict w14:anchorId="09974470">
          <v:shape id="docshape9" o:spid="_x0000_s2064" style="position:absolute;left:0;text-align:left;margin-left:107.15pt;margin-top:35.3pt;width:372.15pt;height:384.5pt;z-index:-15963648;mso-position-horizontal-relative:page" coordorigin="2143,706" coordsize="7443,7690" o:spt="100" adj="0,,0" path="m4627,7202r-3,-77l4613,7047r-16,-69l4577,6909r-24,-69l4524,6773r-33,-67l4454,6640r-41,-65l4408,6568r,806l4401,7449r-16,70l4361,7586r-33,63l4287,7707r-49,55l4195,7802r-53,40l4081,7882r-71,41l3794,7707,2887,6800r-92,-92l2626,6538r35,-66l2698,6412r38,-52l2777,6315r57,-50l2894,6222r64,-34l3026,6163r72,-16l3173,6139r79,1l3334,6150r66,14l3467,6184r66,25l3601,6240r67,36l3735,6318r68,48l3870,6419r68,59l4006,6543r64,67l4128,6677r53,67l4228,6811r42,67l4306,6945r30,67l4362,7079r20,67l4397,7213r10,82l4408,7374r,-806l4367,6510r-51,-64l4262,6383r-60,-63l4138,6259r-65,-56l4008,6152r-19,-13l3941,6105r-67,-42l3806,6025r-69,-33l3667,5962r-79,-26l3511,5917r-75,-13l3363,5898r-71,1l3223,5906r-67,13l3099,5938r-60,26l2979,5996r-63,40l2852,6082r-66,53l2719,6194r-69,66l2313,6598r-170,168l2154,6777r12,11l2178,6800r11,12l2200,6800r23,-24l2234,6764r37,-29l2310,6716r42,-8l2395,6711r37,15l2480,6758r60,50l2611,6877,3662,7928r63,65l3772,8047r32,45l3821,8127r10,49l3827,8221r-19,43l3775,8305r-11,12l3741,8341r-11,12l3773,8396r474,-473l4330,7842r61,-67l4446,7707r48,-69l4534,7569r33,-71l4593,7425r19,-73l4623,7278r4,-76xm7682,4486r-43,-43l7597,4473r-43,20l7510,4504r-46,2l7411,4496r-69,-22l7257,4438r-43,-21l7157,4388,6547,4074r,280l6173,4728r-53,54l6093,4728r-47,-93l5789,4124r-73,-146l5678,3906r869,448l6547,4074,6220,3906,5369,3466r-7,8l5354,3482r-8,8l5338,3498r145,284l5962,4728r171,335l6242,5276r44,88l6320,5443r26,67l6363,5568r9,46l6371,5643r-9,34l6344,5716r-25,45l6262,5800r-58,29l6146,5848r-57,9l6037,5858r-63,-5l5901,5840r-84,-19l5724,5794,5240,5655r-241,-72l5038,5503r26,-79l5079,5347r3,-76l5074,5197r-19,-72l5027,5055r-38,-68l4944,4923r-17,-19l4889,4861r-24,-22l4865,5430r-4,76l4843,5581r-34,74l4760,5728r-63,71l4685,5811r-10,7l4669,5826r-8,7l4653,5841r-9,9l4146,5352,3967,5173r33,-54l4032,5074r29,-38l4087,5005r64,-51l4221,4920r75,-16l4378,4906r66,15l4509,4947r64,35l4635,5028r62,56l4754,5147r45,67l4832,5283r22,72l4854,5355r11,75l4865,4839r-34,-30l4772,4766r-62,-36l4646,4703r-67,-20l4499,4671r-77,l4350,4682r-68,23l4226,4732r-60,40l4100,4823r-71,63l3953,4959r-454,451l3510,5423r11,11l3533,5445r12,11l3556,5444r23,-24l3590,5408r36,-29l3665,5360r41,-8l3749,5355r38,16l3836,5404r60,50l3967,5521r134,134l4304,5858r714,716l5081,6638r46,53l5159,6735r18,34l5186,6818r-4,47l5164,6909r-33,40l5083,6997r12,11l5107,7018r11,11l5129,7040r471,-472l5662,6507r-12,-11l5627,6475r-11,-11l5605,6476r-12,12l5581,6500r-13,12l5532,6542r-39,19l5452,6568r-42,-3l5373,6549r-48,-33l5265,6466r-71,-67l4721,5924r12,-7l4740,5907r10,-9l4762,5890r7,-9l4792,5858r8,-8l4810,5839r19,-21l4850,5794r158,47l6034,6135r277,-277l6362,5806r,l6419,5751r301,-302l6754,5415r-11,-11l6732,5393r-11,-11l6710,5370r-47,36l6622,5431r-35,14l6557,5449r-26,-2l6506,5440r-22,-11l6463,5413r-24,-28l6413,5346r-29,-48l6353,5240r-35,-69l6284,5103,6180,4899r118,-117l6662,4417r308,158l7039,4613r58,35l7142,4679r32,28l7191,4728r13,22l7213,4774r4,24l7212,4827r-13,32l7177,4895r-30,38l7158,4944r24,21l7193,4976r470,-470l7682,4486xm8268,3903r-46,-45l8201,3880r-12,12l8177,3903r-24,20l8127,3939r-30,12l8064,3958r-24,2l8017,3958r-22,-5l7975,3944r-31,-19l7905,3894r-48,-44l7286,3282r58,-56l7457,3112r57,-56l7545,3027r29,-22l7602,2990r28,-8l7657,2980r29,2l7716,2989r31,12l7780,3018r37,26l7858,3078r45,43l7912,3113r9,-8l7939,3087,7497,2646,7387,2535r-33,34l7406,2638r39,61l7471,2751r12,43l7482,2835r-12,41l7447,2916r-33,39l7357,3012r-56,57l7188,3181,6547,2542r55,-54l6821,2266r47,-43l6912,2188r40,-25l6989,2146r35,-7l7062,2137r41,2l7145,2146r45,16l7243,2186r59,32l7368,2259r31,-31l7338,2170,7030,1882r-463,462l6106,2806r43,44l6192,2806r24,-19l6243,2771r30,-12l6307,2751r25,-2l6354,2751r22,6l6396,2766r30,19l6465,2816r48,44l6571,2917,7622,3970r66,67l7737,4094r33,47l7786,4177r6,46l7785,4267r-19,41l7733,4347r-43,43l7700,4402r22,23l7733,4436r535,-533xm9586,2583r-12,-11l9551,2551r-11,-11l9497,2583r-37,31l9422,2634r-40,9l9341,2641r-38,-16l9256,2593r-59,-50l9127,2478,7882,1232r44,-43l7970,1144r87,-87l8096,1023r39,-27l8175,977r40,-11l8256,963r44,3l8345,976r48,16l8427,1010r40,26l8513,1069r53,41l8582,1092r9,-8l8599,1076r-56,-53l8429,917,8203,706,7190,1722r368,396l7574,2100r9,-8l7591,2084r-46,-58l7507,1971r-30,-53l7457,1868r-12,-48l7440,1776r2,-41l7450,1698r14,-29l7487,1636r31,-37l7558,1558r37,-37l7669,1445r37,-38l8952,2653r61,63l9060,2770r31,45l9108,2850r8,46l9110,2940r-20,42l9058,3022r-22,22l9025,3056r-11,12l9058,3111r410,-410l9586,2583xe" fillcolor="#bfbfbf" stroked="f">
            <v:fill opacity=".5"/>
            <v:stroke joinstyle="round"/>
            <v:formulas/>
            <v:path arrowok="t" o:connecttype="segments"/>
            <w10:wrap anchorx="page"/>
          </v:shape>
        </w:pict>
      </w:r>
      <w:r>
        <w:rPr>
          <w:sz w:val="24"/>
        </w:rPr>
        <w:t>Assessments under subsection (b) above shall relate fairly to the actual costs to the Association for the Open Space and the resulting service and benefit to the Lot or Living Units.</w:t>
      </w:r>
    </w:p>
    <w:p w14:paraId="3D58CDCC" w14:textId="77777777" w:rsidR="00F332BF" w:rsidRDefault="00F332BF">
      <w:pPr>
        <w:pStyle w:val="BodyText"/>
      </w:pPr>
    </w:p>
    <w:p w14:paraId="12DBCD46" w14:textId="77777777" w:rsidR="00F332BF" w:rsidRDefault="00000000">
      <w:pPr>
        <w:pStyle w:val="ListParagraph"/>
        <w:numPr>
          <w:ilvl w:val="0"/>
          <w:numId w:val="5"/>
        </w:numPr>
        <w:tabs>
          <w:tab w:val="left" w:pos="1540"/>
        </w:tabs>
        <w:ind w:right="125" w:hanging="540"/>
        <w:rPr>
          <w:sz w:val="24"/>
        </w:rPr>
      </w:pPr>
      <w:r>
        <w:rPr>
          <w:sz w:val="24"/>
        </w:rPr>
        <w:t>One year after the house or Living Units are substantially completed and ready for occupancy, or whenever they become occupied, whichever occurs first, the same shall be assessed fully.</w:t>
      </w:r>
    </w:p>
    <w:p w14:paraId="155EB8D2" w14:textId="77777777" w:rsidR="00F332BF" w:rsidRDefault="00F332BF">
      <w:pPr>
        <w:pStyle w:val="BodyText"/>
      </w:pPr>
    </w:p>
    <w:p w14:paraId="6DE50137" w14:textId="77777777" w:rsidR="00F332BF" w:rsidRDefault="00000000">
      <w:pPr>
        <w:pStyle w:val="ListParagraph"/>
        <w:numPr>
          <w:ilvl w:val="0"/>
          <w:numId w:val="5"/>
        </w:numPr>
        <w:tabs>
          <w:tab w:val="left" w:pos="1539"/>
        </w:tabs>
        <w:ind w:right="128" w:hanging="576"/>
        <w:rPr>
          <w:sz w:val="24"/>
        </w:rPr>
      </w:pPr>
      <w:r>
        <w:rPr>
          <w:sz w:val="24"/>
        </w:rPr>
        <w:t>The Board of Directors may increase the maximum annual assessment to meet demonstrable cost increases.</w:t>
      </w:r>
    </w:p>
    <w:p w14:paraId="056C8C47" w14:textId="77777777" w:rsidR="00F332BF" w:rsidRDefault="00F332BF">
      <w:pPr>
        <w:pStyle w:val="BodyText"/>
      </w:pPr>
    </w:p>
    <w:p w14:paraId="304E257C" w14:textId="77777777" w:rsidR="00F332BF" w:rsidRDefault="00000000">
      <w:pPr>
        <w:pStyle w:val="BodyText"/>
        <w:ind w:left="100" w:right="145" w:firstLine="721"/>
      </w:pPr>
      <w:r>
        <w:t>Section</w:t>
      </w:r>
      <w:r>
        <w:rPr>
          <w:spacing w:val="-3"/>
        </w:rPr>
        <w:t xml:space="preserve"> </w:t>
      </w:r>
      <w:r>
        <w:t>5.</w:t>
      </w:r>
      <w:r>
        <w:rPr>
          <w:spacing w:val="40"/>
        </w:rPr>
        <w:t xml:space="preserve"> </w:t>
      </w:r>
      <w:r>
        <w:rPr>
          <w:u w:val="single"/>
        </w:rPr>
        <w:t>Special</w:t>
      </w:r>
      <w:r>
        <w:rPr>
          <w:spacing w:val="-3"/>
          <w:u w:val="single"/>
        </w:rPr>
        <w:t xml:space="preserve"> </w:t>
      </w:r>
      <w:r>
        <w:rPr>
          <w:u w:val="single"/>
        </w:rPr>
        <w:t>Assessments</w:t>
      </w:r>
      <w:r>
        <w:t>.</w:t>
      </w:r>
      <w:r>
        <w:rPr>
          <w:spacing w:val="40"/>
        </w:rPr>
        <w:t xml:space="preserve"> </w:t>
      </w: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annual</w:t>
      </w:r>
      <w:r>
        <w:rPr>
          <w:spacing w:val="-4"/>
        </w:rPr>
        <w:t xml:space="preserve"> </w:t>
      </w:r>
      <w:r>
        <w:t>assessments</w:t>
      </w:r>
      <w:r>
        <w:rPr>
          <w:spacing w:val="-3"/>
        </w:rPr>
        <w:t xml:space="preserve"> </w:t>
      </w:r>
      <w:r>
        <w:t>authorized above, the Association may levy, in any assessment year, a special assessment:</w:t>
      </w:r>
    </w:p>
    <w:p w14:paraId="4100C789" w14:textId="77777777" w:rsidR="00F332BF" w:rsidRDefault="00F332BF">
      <w:pPr>
        <w:pStyle w:val="BodyText"/>
      </w:pPr>
    </w:p>
    <w:p w14:paraId="55F3A32B" w14:textId="77777777" w:rsidR="00F332BF" w:rsidRDefault="00000000">
      <w:pPr>
        <w:pStyle w:val="ListParagraph"/>
        <w:numPr>
          <w:ilvl w:val="0"/>
          <w:numId w:val="4"/>
        </w:numPr>
        <w:tabs>
          <w:tab w:val="left" w:pos="1539"/>
        </w:tabs>
        <w:ind w:right="123" w:hanging="576"/>
        <w:rPr>
          <w:sz w:val="24"/>
        </w:rPr>
      </w:pPr>
      <w:r>
        <w:rPr>
          <w:sz w:val="24"/>
          <w:u w:val="single"/>
        </w:rPr>
        <w:t>For Capital Improvements</w:t>
      </w:r>
      <w:r>
        <w:rPr>
          <w:sz w:val="24"/>
        </w:rPr>
        <w:t>.</w:t>
      </w:r>
      <w:r>
        <w:rPr>
          <w:spacing w:val="40"/>
          <w:sz w:val="24"/>
        </w:rPr>
        <w:t xml:space="preserve"> </w:t>
      </w:r>
      <w:r>
        <w:rPr>
          <w:sz w:val="24"/>
        </w:rPr>
        <w:t>Applicable to any one year only, or</w:t>
      </w:r>
      <w:r>
        <w:rPr>
          <w:spacing w:val="80"/>
          <w:sz w:val="24"/>
        </w:rPr>
        <w:t xml:space="preserve"> </w:t>
      </w:r>
      <w:r>
        <w:rPr>
          <w:sz w:val="24"/>
        </w:rPr>
        <w:t>to coincide with the</w:t>
      </w:r>
      <w:r>
        <w:rPr>
          <w:spacing w:val="40"/>
          <w:sz w:val="24"/>
        </w:rPr>
        <w:t xml:space="preserve"> </w:t>
      </w:r>
      <w:r>
        <w:rPr>
          <w:sz w:val="24"/>
        </w:rPr>
        <w:t>time requirements under outside financing</w:t>
      </w:r>
      <w:r>
        <w:rPr>
          <w:spacing w:val="40"/>
          <w:sz w:val="24"/>
        </w:rPr>
        <w:t xml:space="preserve"> </w:t>
      </w:r>
      <w:r>
        <w:rPr>
          <w:sz w:val="24"/>
        </w:rPr>
        <w:t>for the purpose of raising the sums needed for such financing and/or for the cost of any construction, reconstruction, repair or replacement of a capital improvement upon the Open Space, including fixtures and personal property related thereto; and every such assessment shall have the prior approval of a majority of the Members and the Declarant, if the Declarant owns any Units at the time of</w:t>
      </w:r>
      <w:r>
        <w:rPr>
          <w:spacing w:val="40"/>
          <w:sz w:val="24"/>
        </w:rPr>
        <w:t xml:space="preserve"> </w:t>
      </w:r>
      <w:r>
        <w:rPr>
          <w:sz w:val="24"/>
        </w:rPr>
        <w:t>such assessment.</w:t>
      </w:r>
      <w:r>
        <w:rPr>
          <w:spacing w:val="40"/>
          <w:sz w:val="24"/>
        </w:rPr>
        <w:t xml:space="preserve"> </w:t>
      </w:r>
      <w:r>
        <w:rPr>
          <w:sz w:val="24"/>
        </w:rPr>
        <w:t>Such assessment shall be effective for the life of the need for it.</w:t>
      </w:r>
    </w:p>
    <w:p w14:paraId="7EC77EA3" w14:textId="77777777" w:rsidR="00F332BF" w:rsidRDefault="00F332BF">
      <w:pPr>
        <w:pStyle w:val="BodyText"/>
      </w:pPr>
    </w:p>
    <w:p w14:paraId="46522122" w14:textId="77777777" w:rsidR="00F332BF" w:rsidRDefault="00000000">
      <w:pPr>
        <w:pStyle w:val="ListParagraph"/>
        <w:numPr>
          <w:ilvl w:val="0"/>
          <w:numId w:val="4"/>
        </w:numPr>
        <w:tabs>
          <w:tab w:val="left" w:pos="1540"/>
        </w:tabs>
        <w:spacing w:before="1"/>
        <w:ind w:right="125" w:hanging="576"/>
        <w:rPr>
          <w:sz w:val="24"/>
        </w:rPr>
      </w:pPr>
      <w:r>
        <w:rPr>
          <w:sz w:val="24"/>
          <w:u w:val="single"/>
        </w:rPr>
        <w:t>Reserves for Major Repairs and/or Replacements</w:t>
      </w:r>
      <w:r>
        <w:rPr>
          <w:sz w:val="24"/>
        </w:rPr>
        <w:t>. The Board shall create such a fund for the Open Space as it deems appropriate.</w:t>
      </w:r>
      <w:r>
        <w:rPr>
          <w:spacing w:val="40"/>
          <w:sz w:val="24"/>
        </w:rPr>
        <w:t xml:space="preserve"> </w:t>
      </w:r>
      <w:r>
        <w:rPr>
          <w:sz w:val="24"/>
        </w:rPr>
        <w:t>An amount for such purposes so determined shall be added to the regular assessments for operation and maintenance. The amount shall be uniform or adjusted equitably according to circumstance as the Board shall determine.</w:t>
      </w:r>
      <w:r>
        <w:rPr>
          <w:spacing w:val="40"/>
          <w:sz w:val="24"/>
        </w:rPr>
        <w:t xml:space="preserve"> </w:t>
      </w:r>
      <w:r>
        <w:rPr>
          <w:sz w:val="24"/>
        </w:rPr>
        <w:t>The fund shall be kept in an interest-bearing account or be held otherwise at higher</w:t>
      </w:r>
      <w:r>
        <w:rPr>
          <w:spacing w:val="-2"/>
          <w:sz w:val="24"/>
        </w:rPr>
        <w:t xml:space="preserve"> </w:t>
      </w:r>
      <w:r>
        <w:rPr>
          <w:sz w:val="24"/>
        </w:rPr>
        <w:t>income</w:t>
      </w:r>
      <w:r>
        <w:rPr>
          <w:spacing w:val="-5"/>
          <w:sz w:val="24"/>
        </w:rPr>
        <w:t xml:space="preserve"> </w:t>
      </w:r>
      <w:r>
        <w:rPr>
          <w:sz w:val="24"/>
        </w:rPr>
        <w:t>rates</w:t>
      </w:r>
      <w:r>
        <w:rPr>
          <w:spacing w:val="-4"/>
          <w:sz w:val="24"/>
        </w:rPr>
        <w:t xml:space="preserve"> </w:t>
      </w:r>
      <w:r>
        <w:rPr>
          <w:sz w:val="24"/>
        </w:rPr>
        <w:t>with equal</w:t>
      </w:r>
      <w:r>
        <w:rPr>
          <w:spacing w:val="-4"/>
          <w:sz w:val="24"/>
        </w:rPr>
        <w:t xml:space="preserve"> </w:t>
      </w:r>
      <w:r>
        <w:rPr>
          <w:sz w:val="24"/>
        </w:rPr>
        <w:t>or</w:t>
      </w:r>
      <w:r>
        <w:rPr>
          <w:spacing w:val="-2"/>
          <w:sz w:val="24"/>
        </w:rPr>
        <w:t xml:space="preserve"> </w:t>
      </w:r>
      <w:r>
        <w:rPr>
          <w:sz w:val="24"/>
        </w:rPr>
        <w:t>comparable</w:t>
      </w:r>
      <w:r>
        <w:rPr>
          <w:spacing w:val="-1"/>
          <w:sz w:val="24"/>
        </w:rPr>
        <w:t xml:space="preserve"> </w:t>
      </w:r>
      <w:r>
        <w:rPr>
          <w:sz w:val="24"/>
        </w:rPr>
        <w:t>security The</w:t>
      </w:r>
      <w:r>
        <w:rPr>
          <w:spacing w:val="-5"/>
          <w:sz w:val="24"/>
        </w:rPr>
        <w:t xml:space="preserve"> </w:t>
      </w:r>
      <w:r>
        <w:rPr>
          <w:sz w:val="24"/>
        </w:rPr>
        <w:t>fund,</w:t>
      </w:r>
      <w:r>
        <w:rPr>
          <w:spacing w:val="-2"/>
          <w:sz w:val="24"/>
        </w:rPr>
        <w:t xml:space="preserve"> </w:t>
      </w:r>
      <w:r>
        <w:rPr>
          <w:sz w:val="24"/>
        </w:rPr>
        <w:t>including principal and interest, shall be used only for the stated purposes and not otherwise without the (2/3)</w:t>
      </w:r>
      <w:r>
        <w:rPr>
          <w:spacing w:val="-1"/>
          <w:sz w:val="24"/>
        </w:rPr>
        <w:t xml:space="preserve"> </w:t>
      </w:r>
      <w:r>
        <w:rPr>
          <w:sz w:val="24"/>
        </w:rPr>
        <w:t>of all of the</w:t>
      </w:r>
      <w:r>
        <w:rPr>
          <w:spacing w:val="-1"/>
          <w:sz w:val="24"/>
        </w:rPr>
        <w:t xml:space="preserve"> </w:t>
      </w:r>
      <w:r>
        <w:rPr>
          <w:sz w:val="24"/>
        </w:rPr>
        <w:t>votes of all Lot Owners, including Declarant, Article III, Section 2 hereof. The funds shall be the property of the Association. The</w:t>
      </w:r>
      <w:r>
        <w:rPr>
          <w:spacing w:val="-1"/>
          <w:sz w:val="24"/>
        </w:rPr>
        <w:t xml:space="preserve"> </w:t>
      </w:r>
      <w:r>
        <w:rPr>
          <w:sz w:val="24"/>
        </w:rPr>
        <w:t>interests of the Owners therein shall be equitable and appurtenant</w:t>
      </w:r>
      <w:r>
        <w:rPr>
          <w:spacing w:val="80"/>
          <w:sz w:val="24"/>
        </w:rPr>
        <w:t xml:space="preserve"> </w:t>
      </w:r>
      <w:r>
        <w:rPr>
          <w:sz w:val="24"/>
        </w:rPr>
        <w:t>to</w:t>
      </w:r>
      <w:r>
        <w:rPr>
          <w:spacing w:val="80"/>
          <w:sz w:val="24"/>
        </w:rPr>
        <w:t xml:space="preserve"> </w:t>
      </w:r>
      <w:r>
        <w:rPr>
          <w:sz w:val="24"/>
        </w:rPr>
        <w:t>and inseparable from their respective titles.</w:t>
      </w:r>
    </w:p>
    <w:p w14:paraId="57CE012C" w14:textId="77777777" w:rsidR="00F332BF" w:rsidRDefault="00F332BF">
      <w:pPr>
        <w:pStyle w:val="BodyText"/>
      </w:pPr>
    </w:p>
    <w:p w14:paraId="150FDD70" w14:textId="77777777" w:rsidR="00F332BF" w:rsidRDefault="00000000">
      <w:pPr>
        <w:pStyle w:val="ListParagraph"/>
        <w:numPr>
          <w:ilvl w:val="0"/>
          <w:numId w:val="4"/>
        </w:numPr>
        <w:tabs>
          <w:tab w:val="left" w:pos="1324"/>
        </w:tabs>
        <w:ind w:left="1324" w:right="454" w:hanging="360"/>
        <w:rPr>
          <w:sz w:val="24"/>
        </w:rPr>
      </w:pPr>
      <w:r>
        <w:rPr>
          <w:sz w:val="24"/>
          <w:u w:val="single"/>
        </w:rPr>
        <w:t>Reserves</w:t>
      </w:r>
      <w:r>
        <w:rPr>
          <w:spacing w:val="-5"/>
          <w:sz w:val="24"/>
          <w:u w:val="single"/>
        </w:rPr>
        <w:t xml:space="preserve"> </w:t>
      </w:r>
      <w:r>
        <w:rPr>
          <w:sz w:val="24"/>
          <w:u w:val="single"/>
        </w:rPr>
        <w:t>for</w:t>
      </w:r>
      <w:r>
        <w:rPr>
          <w:spacing w:val="-5"/>
          <w:sz w:val="24"/>
          <w:u w:val="single"/>
        </w:rPr>
        <w:t xml:space="preserve"> </w:t>
      </w:r>
      <w:r>
        <w:rPr>
          <w:sz w:val="24"/>
          <w:u w:val="single"/>
        </w:rPr>
        <w:t>Addition</w:t>
      </w:r>
      <w:r>
        <w:rPr>
          <w:spacing w:val="-5"/>
          <w:sz w:val="24"/>
          <w:u w:val="single"/>
        </w:rPr>
        <w:t xml:space="preserve"> </w:t>
      </w:r>
      <w:r>
        <w:rPr>
          <w:sz w:val="24"/>
          <w:u w:val="single"/>
        </w:rPr>
        <w:t>to</w:t>
      </w:r>
      <w:r>
        <w:rPr>
          <w:spacing w:val="-2"/>
          <w:sz w:val="24"/>
          <w:u w:val="single"/>
        </w:rPr>
        <w:t xml:space="preserve"> </w:t>
      </w:r>
      <w:r>
        <w:rPr>
          <w:sz w:val="24"/>
          <w:u w:val="single"/>
        </w:rPr>
        <w:t>the</w:t>
      </w:r>
      <w:r>
        <w:rPr>
          <w:spacing w:val="-7"/>
          <w:sz w:val="24"/>
          <w:u w:val="single"/>
        </w:rPr>
        <w:t xml:space="preserve"> </w:t>
      </w:r>
      <w:r>
        <w:rPr>
          <w:sz w:val="24"/>
          <w:u w:val="single"/>
        </w:rPr>
        <w:t>Open</w:t>
      </w:r>
      <w:r>
        <w:rPr>
          <w:spacing w:val="-7"/>
          <w:sz w:val="24"/>
          <w:u w:val="single"/>
        </w:rPr>
        <w:t xml:space="preserve"> </w:t>
      </w:r>
      <w:r>
        <w:rPr>
          <w:sz w:val="24"/>
          <w:u w:val="single"/>
        </w:rPr>
        <w:t>Space.</w:t>
      </w:r>
      <w:r>
        <w:rPr>
          <w:spacing w:val="-5"/>
          <w:sz w:val="24"/>
        </w:rPr>
        <w:t xml:space="preserve"> </w:t>
      </w:r>
      <w:r>
        <w:rPr>
          <w:sz w:val="24"/>
        </w:rPr>
        <w:t>With</w:t>
      </w:r>
      <w:r>
        <w:rPr>
          <w:spacing w:val="-5"/>
          <w:sz w:val="24"/>
        </w:rPr>
        <w:t xml:space="preserve"> </w:t>
      </w:r>
      <w:r>
        <w:rPr>
          <w:sz w:val="24"/>
        </w:rPr>
        <w:t>the</w:t>
      </w:r>
      <w:r>
        <w:rPr>
          <w:spacing w:val="-7"/>
          <w:sz w:val="24"/>
        </w:rPr>
        <w:t xml:space="preserve"> </w:t>
      </w:r>
      <w:r>
        <w:rPr>
          <w:sz w:val="24"/>
        </w:rPr>
        <w:t>approval</w:t>
      </w:r>
      <w:r>
        <w:rPr>
          <w:spacing w:val="-6"/>
          <w:sz w:val="24"/>
        </w:rPr>
        <w:t xml:space="preserve"> </w:t>
      </w:r>
      <w:r>
        <w:rPr>
          <w:sz w:val="24"/>
        </w:rPr>
        <w:t>of</w:t>
      </w:r>
      <w:r>
        <w:rPr>
          <w:spacing w:val="-5"/>
          <w:sz w:val="24"/>
        </w:rPr>
        <w:t xml:space="preserve"> </w:t>
      </w:r>
      <w:r>
        <w:rPr>
          <w:sz w:val="24"/>
        </w:rPr>
        <w:t>two-thirds (2/3) of</w:t>
      </w:r>
      <w:r>
        <w:rPr>
          <w:spacing w:val="-1"/>
          <w:sz w:val="24"/>
        </w:rPr>
        <w:t xml:space="preserve"> </w:t>
      </w:r>
      <w:r>
        <w:rPr>
          <w:sz w:val="24"/>
        </w:rPr>
        <w:t>all of</w:t>
      </w:r>
      <w:r>
        <w:rPr>
          <w:spacing w:val="-1"/>
          <w:sz w:val="24"/>
        </w:rPr>
        <w:t xml:space="preserve"> </w:t>
      </w:r>
      <w:r>
        <w:rPr>
          <w:sz w:val="24"/>
        </w:rPr>
        <w:t>the</w:t>
      </w:r>
      <w:r>
        <w:rPr>
          <w:spacing w:val="-1"/>
          <w:sz w:val="24"/>
        </w:rPr>
        <w:t xml:space="preserve"> </w:t>
      </w:r>
      <w:r>
        <w:rPr>
          <w:sz w:val="24"/>
        </w:rPr>
        <w:t>votes of</w:t>
      </w:r>
      <w:r>
        <w:rPr>
          <w:spacing w:val="-1"/>
          <w:sz w:val="24"/>
        </w:rPr>
        <w:t xml:space="preserve"> </w:t>
      </w:r>
      <w:r>
        <w:rPr>
          <w:sz w:val="24"/>
        </w:rPr>
        <w:t>all Lot Owners, the</w:t>
      </w:r>
      <w:r>
        <w:rPr>
          <w:spacing w:val="-1"/>
          <w:sz w:val="24"/>
        </w:rPr>
        <w:t xml:space="preserve"> </w:t>
      </w:r>
      <w:r>
        <w:rPr>
          <w:sz w:val="24"/>
        </w:rPr>
        <w:t>Board</w:t>
      </w:r>
      <w:r>
        <w:rPr>
          <w:spacing w:val="-1"/>
          <w:sz w:val="24"/>
        </w:rPr>
        <w:t xml:space="preserve"> </w:t>
      </w:r>
      <w:r>
        <w:rPr>
          <w:sz w:val="24"/>
        </w:rPr>
        <w:t>may</w:t>
      </w:r>
      <w:r>
        <w:rPr>
          <w:spacing w:val="-1"/>
          <w:sz w:val="24"/>
        </w:rPr>
        <w:t xml:space="preserve"> </w:t>
      </w:r>
      <w:r>
        <w:rPr>
          <w:sz w:val="24"/>
        </w:rPr>
        <w:t>create a special</w:t>
      </w:r>
    </w:p>
    <w:p w14:paraId="1CAECD1C" w14:textId="77777777" w:rsidR="00F332BF" w:rsidRDefault="00F332BF">
      <w:pPr>
        <w:rPr>
          <w:sz w:val="24"/>
        </w:rPr>
        <w:sectPr w:rsidR="00F332BF">
          <w:pgSz w:w="12240" w:h="15840"/>
          <w:pgMar w:top="1360" w:right="1680" w:bottom="880" w:left="1700" w:header="0" w:footer="693" w:gutter="0"/>
          <w:cols w:space="720"/>
        </w:sectPr>
      </w:pPr>
    </w:p>
    <w:p w14:paraId="78FF6038" w14:textId="77777777" w:rsidR="00F332BF" w:rsidRDefault="00000000">
      <w:pPr>
        <w:pStyle w:val="BodyText"/>
        <w:spacing w:before="79"/>
        <w:ind w:left="1324" w:right="221"/>
      </w:pPr>
      <w:r>
        <w:t>reserve</w:t>
      </w:r>
      <w:r>
        <w:rPr>
          <w:spacing w:val="-6"/>
        </w:rPr>
        <w:t xml:space="preserve"> </w:t>
      </w:r>
      <w:r>
        <w:t>fund</w:t>
      </w:r>
      <w:r>
        <w:rPr>
          <w:spacing w:val="-4"/>
        </w:rPr>
        <w:t xml:space="preserve"> </w:t>
      </w:r>
      <w:r>
        <w:t>for</w:t>
      </w:r>
      <w:r>
        <w:rPr>
          <w:spacing w:val="-4"/>
        </w:rPr>
        <w:t xml:space="preserve"> </w:t>
      </w:r>
      <w:r>
        <w:t>identified</w:t>
      </w:r>
      <w:r>
        <w:rPr>
          <w:spacing w:val="-4"/>
        </w:rPr>
        <w:t xml:space="preserve"> </w:t>
      </w:r>
      <w:r>
        <w:t>additions</w:t>
      </w:r>
      <w:r>
        <w:rPr>
          <w:spacing w:val="-4"/>
        </w:rPr>
        <w:t xml:space="preserve"> </w:t>
      </w:r>
      <w:r>
        <w:t>or</w:t>
      </w:r>
      <w:r>
        <w:rPr>
          <w:spacing w:val="-6"/>
        </w:rPr>
        <w:t xml:space="preserve"> </w:t>
      </w:r>
      <w:r>
        <w:t>improvements</w:t>
      </w:r>
      <w:r>
        <w:rPr>
          <w:spacing w:val="-4"/>
        </w:rPr>
        <w:t xml:space="preserve"> </w:t>
      </w:r>
      <w:r>
        <w:t>to</w:t>
      </w:r>
      <w:r>
        <w:rPr>
          <w:spacing w:val="-4"/>
        </w:rPr>
        <w:t xml:space="preserve"> </w:t>
      </w:r>
      <w:r>
        <w:t>the</w:t>
      </w:r>
      <w:r>
        <w:rPr>
          <w:spacing w:val="-6"/>
        </w:rPr>
        <w:t xml:space="preserve"> </w:t>
      </w:r>
      <w:r>
        <w:t>Open</w:t>
      </w:r>
      <w:r>
        <w:rPr>
          <w:spacing w:val="-4"/>
        </w:rPr>
        <w:t xml:space="preserve"> </w:t>
      </w:r>
      <w:r>
        <w:t>Space.</w:t>
      </w:r>
      <w:r>
        <w:rPr>
          <w:spacing w:val="-2"/>
        </w:rPr>
        <w:t xml:space="preserve"> </w:t>
      </w:r>
      <w:r>
        <w:t xml:space="preserve">It shall be funded, managed, used and owned in all respects as is the fund under subsection (b) above. Notwithstanding any provision to the contrary contained herein, Declarant shall not be liable for its pro rata share of any assessments resulting from such special reserve fund, even if Declarant is then the Owner of 25% or less of the lots and Living Units planned for </w:t>
      </w:r>
      <w:r>
        <w:rPr>
          <w:spacing w:val="-2"/>
        </w:rPr>
        <w:t>development.</w:t>
      </w:r>
    </w:p>
    <w:p w14:paraId="781B3542" w14:textId="77777777" w:rsidR="00F332BF" w:rsidRDefault="00F332BF">
      <w:pPr>
        <w:pStyle w:val="BodyText"/>
      </w:pPr>
    </w:p>
    <w:p w14:paraId="46D71AFD" w14:textId="77777777" w:rsidR="00F332BF" w:rsidRDefault="00000000">
      <w:pPr>
        <w:pStyle w:val="BodyText"/>
        <w:ind w:left="821"/>
        <w:jc w:val="both"/>
      </w:pPr>
      <w:r>
        <w:t>Section</w:t>
      </w:r>
      <w:r>
        <w:rPr>
          <w:spacing w:val="-8"/>
        </w:rPr>
        <w:t xml:space="preserve"> </w:t>
      </w:r>
      <w:r>
        <w:t>6.</w:t>
      </w:r>
      <w:r>
        <w:rPr>
          <w:spacing w:val="-7"/>
        </w:rPr>
        <w:t xml:space="preserve"> </w:t>
      </w:r>
      <w:r>
        <w:rPr>
          <w:u w:val="single"/>
        </w:rPr>
        <w:t>To</w:t>
      </w:r>
      <w:r>
        <w:rPr>
          <w:spacing w:val="-7"/>
          <w:u w:val="single"/>
        </w:rPr>
        <w:t xml:space="preserve"> </w:t>
      </w:r>
      <w:r>
        <w:rPr>
          <w:u w:val="single"/>
        </w:rPr>
        <w:t>Obtain</w:t>
      </w:r>
      <w:r>
        <w:rPr>
          <w:spacing w:val="-8"/>
          <w:u w:val="single"/>
        </w:rPr>
        <w:t xml:space="preserve"> </w:t>
      </w:r>
      <w:r>
        <w:rPr>
          <w:u w:val="single"/>
        </w:rPr>
        <w:t>Necessary</w:t>
      </w:r>
      <w:r>
        <w:rPr>
          <w:spacing w:val="-7"/>
          <w:u w:val="single"/>
        </w:rPr>
        <w:t xml:space="preserve"> </w:t>
      </w:r>
      <w:r>
        <w:rPr>
          <w:u w:val="single"/>
        </w:rPr>
        <w:t>Approvals</w:t>
      </w:r>
      <w:r>
        <w:rPr>
          <w:spacing w:val="-7"/>
          <w:u w:val="single"/>
        </w:rPr>
        <w:t xml:space="preserve"> </w:t>
      </w:r>
      <w:r>
        <w:rPr>
          <w:u w:val="single"/>
        </w:rPr>
        <w:t>of</w:t>
      </w:r>
      <w:r>
        <w:rPr>
          <w:spacing w:val="-8"/>
          <w:u w:val="single"/>
        </w:rPr>
        <w:t xml:space="preserve"> </w:t>
      </w:r>
      <w:r>
        <w:rPr>
          <w:spacing w:val="-2"/>
          <w:u w:val="single"/>
        </w:rPr>
        <w:t>Owners</w:t>
      </w:r>
      <w:r>
        <w:rPr>
          <w:spacing w:val="-2"/>
        </w:rPr>
        <w:t>.</w:t>
      </w:r>
    </w:p>
    <w:p w14:paraId="4533390C" w14:textId="77777777" w:rsidR="00F332BF" w:rsidRDefault="00000000">
      <w:pPr>
        <w:pStyle w:val="BodyText"/>
        <w:ind w:left="100" w:right="123"/>
        <w:jc w:val="both"/>
      </w:pPr>
      <w:r>
        <w:pict w14:anchorId="0B293F14">
          <v:shape id="docshape10" o:spid="_x0000_s2063" style="position:absolute;left:0;text-align:left;margin-left:107.15pt;margin-top:7.7pt;width:372.15pt;height:384.5pt;z-index:-15963136;mso-position-horizontal-relative:page" coordorigin="2143,154" coordsize="7443,7690" o:spt="100" adj="0,,0" path="m4627,6650r-3,-77l4613,6495r-16,-69l4577,6357r-24,-69l4524,6221r-33,-67l4454,6088r-41,-65l4408,6016r,806l4401,6897r-16,70l4361,7034r-33,63l4287,7155r-49,55l4195,7250r-53,40l4081,7330r-71,41l3794,7155,2887,6248r-92,-92l2626,5986r35,-66l2698,5860r38,-52l2777,5763r57,-50l2894,5670r64,-34l3026,5611r72,-16l3173,5587r79,1l3334,5598r66,14l3467,5632r66,25l3601,5688r67,36l3735,5766r68,48l3870,5867r68,59l4006,5991r64,67l4128,6125r53,67l4228,6259r42,67l4306,6393r30,67l4362,6527r20,67l4397,6661r10,82l4408,6822r,-806l4367,5958r-51,-64l4262,5831r-60,-63l4138,5707r-65,-56l4008,5600r-19,-13l3941,5553r-67,-42l3806,5473r-69,-33l3667,5410r-79,-26l3511,5365r-75,-13l3363,5346r-71,1l3223,5354r-67,13l3099,5386r-60,26l2979,5444r-63,40l2852,5530r-66,53l2719,5642r-69,66l2313,6046r-170,168l2154,6225r12,11l2178,6248r11,12l2200,6248r23,-24l2234,6212r37,-29l2310,6164r42,-8l2395,6159r37,15l2480,6206r60,50l2611,6325,3662,7376r63,65l3772,7495r32,45l3821,7575r10,49l3827,7669r-19,43l3775,7753r-11,12l3741,7789r-11,12l3773,7844r474,-473l4330,7290r61,-67l4446,7155r48,-69l4534,7017r33,-71l4593,6873r19,-73l4623,6726r4,-76xm7682,3934r-43,-43l7597,3921r-43,20l7510,3952r-46,2l7411,3944r-69,-22l7257,3886r-43,-21l7157,3836,6547,3522r,280l6173,4176r-53,54l6093,4176r-47,-93l5789,3572r-73,-146l5678,3354r869,448l6547,3522,6220,3354,5369,2914r-7,8l5354,2930r-8,8l5338,2946r145,284l5962,4176r171,335l6242,4724r44,88l6320,4891r26,67l6363,5016r9,46l6371,5091r-9,34l6344,5164r-25,45l6262,5248r-58,29l6146,5296r-57,9l6037,5306r-63,-5l5901,5288r-84,-19l5724,5242,5240,5103r-241,-72l5038,4951r26,-79l5079,4795r3,-76l5074,4645r-19,-72l5027,4503r-38,-68l4944,4371r-17,-19l4889,4309r-24,-22l4865,4878r-4,76l4843,5029r-34,74l4760,5176r-63,71l4685,5259r-10,7l4669,5274r-8,7l4653,5289r-9,9l4146,4800,3967,4621r33,-54l4032,4522r29,-38l4087,4453r64,-51l4221,4368r75,-16l4378,4354r66,15l4509,4395r64,35l4635,4476r62,56l4754,4595r45,67l4832,4731r22,72l4854,4803r11,75l4865,4287r-34,-30l4772,4214r-62,-36l4646,4151r-67,-20l4499,4119r-77,l4350,4130r-68,23l4226,4180r-60,40l4100,4271r-71,63l3953,4407r-454,451l3510,4871r11,11l3533,4893r12,11l3556,4892r23,-24l3590,4856r36,-29l3665,4808r41,-8l3749,4803r38,16l3836,4852r60,50l3967,4969r134,134l4304,5306r714,716l5081,6086r46,53l5159,6183r18,34l5186,6266r-4,47l5164,6357r-33,40l5083,6445r12,11l5107,6466r11,11l5129,6488r471,-472l5662,5955r-12,-11l5627,5923r-11,-11l5605,5924r-12,12l5581,5948r-13,12l5532,5990r-39,19l5452,6016r-42,-3l5373,5997r-48,-33l5265,5914r-71,-67l4721,5372r12,-7l4740,5355r10,-9l4762,5338r7,-9l4792,5306r8,-8l4810,5287r19,-21l4850,5242r158,47l6034,5583r277,-277l6362,5254r,l6419,5199r301,-302l6754,4863r-11,-11l6732,4841r-11,-11l6710,4818r-47,36l6622,4879r-35,14l6557,4897r-26,-2l6506,4888r-22,-11l6463,4861r-24,-28l6413,4794r-29,-48l6353,4688r-35,-69l6284,4551,6180,4347r118,-117l6662,3865r308,158l7039,4061r58,35l7142,4127r32,28l7191,4176r13,22l7213,4222r4,24l7212,4275r-13,32l7177,4343r-30,38l7158,4392r24,21l7193,4424r470,-470l7682,3934xm8268,3351r-46,-45l8201,3328r-12,12l8177,3351r-24,20l8127,3387r-30,12l8064,3406r-24,2l8017,3406r-22,-5l7975,3392r-31,-19l7905,3342r-48,-44l7286,2730r58,-56l7457,2560r57,-56l7545,2475r29,-22l7602,2438r28,-8l7657,2428r29,2l7716,2437r31,12l7780,2466r37,26l7858,2526r45,43l7912,2561r9,-8l7939,2535,7497,2094,7387,1983r-33,34l7406,2086r39,61l7471,2199r12,43l7482,2283r-12,41l7447,2364r-33,39l7357,2460r-56,57l7188,2629,6547,1990r55,-54l6821,1714r47,-43l6912,1636r40,-25l6989,1594r35,-7l7062,1585r41,2l7145,1594r45,16l7243,1634r59,32l7368,1707r31,-31l7338,1618,7030,1330r-463,462l6106,2254r43,44l6192,2254r24,-19l6243,2219r30,-12l6307,2199r25,-2l6354,2199r22,6l6396,2214r30,19l6465,2264r48,44l6571,2365,7622,3418r66,67l7737,3542r33,47l7786,3625r6,46l7785,3715r-19,41l7733,3795r-43,43l7700,3850r22,23l7733,3884r535,-533xm9586,2031r-12,-11l9551,1999r-11,-11l9497,2031r-37,31l9422,2082r-40,9l9341,2089r-38,-16l9256,2041r-59,-50l9127,1926,7882,680r44,-43l7970,592r87,-87l8096,471r39,-27l8175,425r40,-11l8256,411r44,3l8345,424r48,16l8427,458r40,26l8513,517r53,41l8582,540r9,-8l8599,524r-56,-53l8429,365,8203,154,7190,1170r368,396l7574,1548r9,-8l7591,1532r-46,-58l7507,1419r-30,-53l7457,1316r-12,-48l7440,1224r2,-41l7450,1146r14,-29l7487,1084r31,-37l7558,1006r37,-37l7669,893r37,-38l8952,2101r61,63l9060,2218r31,45l9108,2298r8,46l9110,2388r-20,42l9058,2470r-22,22l9025,2504r-11,12l9058,2559r410,-410l9586,2031xe" fillcolor="#bfbfbf" stroked="f">
            <v:fill opacity=".5"/>
            <v:stroke joinstyle="round"/>
            <v:formulas/>
            <v:path arrowok="t" o:connecttype="segments"/>
            <w10:wrap anchorx="page"/>
          </v:shape>
        </w:pict>
      </w:r>
      <w:r>
        <w:t>Written notice of any meeting called in accordance with the By-Laws of the Association, for the purpose of taking any action, shall be sent to all Members not less than ten (10) nor more than thirty (30) days in advance of the meeting.</w:t>
      </w:r>
      <w:r>
        <w:rPr>
          <w:spacing w:val="40"/>
        </w:rPr>
        <w:t xml:space="preserve"> </w:t>
      </w:r>
      <w:r>
        <w:t>If the required quorum is not represented and present, the President, with the approval of a majority of the Board, including himself, may declare the proposed action as rejected, without any further meeting on it, or another meeting may be called subject to the same notice requirement.</w:t>
      </w:r>
      <w:r>
        <w:rPr>
          <w:spacing w:val="40"/>
        </w:rPr>
        <w:t xml:space="preserve"> </w:t>
      </w:r>
      <w:r>
        <w:t>A meeting without a quorum may continue for purposes of discussion and planning.</w:t>
      </w:r>
    </w:p>
    <w:p w14:paraId="592052BB" w14:textId="77777777" w:rsidR="00F332BF" w:rsidRDefault="00F332BF">
      <w:pPr>
        <w:pStyle w:val="BodyText"/>
      </w:pPr>
    </w:p>
    <w:p w14:paraId="4812B3D0" w14:textId="77777777" w:rsidR="00F332BF" w:rsidRDefault="00000000">
      <w:pPr>
        <w:pStyle w:val="BodyText"/>
        <w:ind w:left="100" w:right="128" w:firstLine="720"/>
        <w:jc w:val="both"/>
      </w:pPr>
      <w:r>
        <w:t>Section 7.</w:t>
      </w:r>
      <w:r>
        <w:rPr>
          <w:spacing w:val="80"/>
          <w:w w:val="150"/>
        </w:rPr>
        <w:t xml:space="preserve"> </w:t>
      </w:r>
      <w:r>
        <w:rPr>
          <w:u w:val="single"/>
        </w:rPr>
        <w:t>Uniform Rate of Assessment</w:t>
      </w:r>
      <w:r>
        <w:t>.</w:t>
      </w:r>
      <w:r>
        <w:rPr>
          <w:spacing w:val="40"/>
        </w:rPr>
        <w:t xml:space="preserve"> </w:t>
      </w:r>
      <w:r>
        <w:t>Both annual and special assessments must be fixed at a uniform rate and may be collected on a monthly, quarterly, semi- annual or annual basis as the Board shall determine.</w:t>
      </w:r>
    </w:p>
    <w:p w14:paraId="10891146" w14:textId="77777777" w:rsidR="00F332BF" w:rsidRDefault="00F332BF">
      <w:pPr>
        <w:pStyle w:val="BodyText"/>
      </w:pPr>
    </w:p>
    <w:p w14:paraId="756874AE" w14:textId="77777777" w:rsidR="00F332BF" w:rsidRDefault="00000000">
      <w:pPr>
        <w:pStyle w:val="BodyText"/>
        <w:ind w:left="100" w:right="126" w:firstLine="720"/>
        <w:jc w:val="both"/>
      </w:pPr>
      <w:r>
        <w:t>Section</w:t>
      </w:r>
      <w:r>
        <w:rPr>
          <w:spacing w:val="-3"/>
        </w:rPr>
        <w:t xml:space="preserve"> </w:t>
      </w:r>
      <w:r>
        <w:t>8.</w:t>
      </w:r>
      <w:r>
        <w:rPr>
          <w:spacing w:val="80"/>
          <w:w w:val="150"/>
        </w:rPr>
        <w:t xml:space="preserve"> </w:t>
      </w:r>
      <w:r>
        <w:rPr>
          <w:u w:val="single"/>
        </w:rPr>
        <w:t>Effect</w:t>
      </w:r>
      <w:r>
        <w:rPr>
          <w:spacing w:val="-4"/>
          <w:u w:val="single"/>
        </w:rPr>
        <w:t xml:space="preserve"> </w:t>
      </w:r>
      <w:r>
        <w:rPr>
          <w:u w:val="single"/>
        </w:rPr>
        <w:t>of</w:t>
      </w:r>
      <w:r>
        <w:rPr>
          <w:spacing w:val="-2"/>
          <w:u w:val="single"/>
        </w:rPr>
        <w:t xml:space="preserve"> </w:t>
      </w:r>
      <w:r>
        <w:rPr>
          <w:u w:val="single"/>
        </w:rPr>
        <w:t>Nonpayment</w:t>
      </w:r>
      <w:r>
        <w:rPr>
          <w:spacing w:val="-3"/>
          <w:u w:val="single"/>
        </w:rPr>
        <w:t xml:space="preserve"> </w:t>
      </w:r>
      <w:r>
        <w:rPr>
          <w:u w:val="single"/>
        </w:rPr>
        <w:t>of</w:t>
      </w:r>
      <w:r>
        <w:rPr>
          <w:spacing w:val="-2"/>
          <w:u w:val="single"/>
        </w:rPr>
        <w:t xml:space="preserve"> </w:t>
      </w:r>
      <w:r>
        <w:rPr>
          <w:u w:val="single"/>
        </w:rPr>
        <w:t>Assessments</w:t>
      </w:r>
      <w:r>
        <w:rPr>
          <w:spacing w:val="-3"/>
          <w:u w:val="single"/>
        </w:rPr>
        <w:t xml:space="preserve"> </w:t>
      </w:r>
      <w:r>
        <w:rPr>
          <w:u w:val="single"/>
        </w:rPr>
        <w:t>-</w:t>
      </w:r>
      <w:r>
        <w:rPr>
          <w:spacing w:val="-5"/>
          <w:u w:val="single"/>
        </w:rPr>
        <w:t xml:space="preserve"> </w:t>
      </w:r>
      <w:r>
        <w:rPr>
          <w:u w:val="single"/>
        </w:rPr>
        <w:t>Remedies</w:t>
      </w:r>
      <w:r>
        <w:rPr>
          <w:spacing w:val="-3"/>
          <w:u w:val="single"/>
        </w:rPr>
        <w:t xml:space="preserve"> </w:t>
      </w:r>
      <w:r>
        <w:rPr>
          <w:u w:val="single"/>
        </w:rPr>
        <w:t>of</w:t>
      </w:r>
      <w:r>
        <w:rPr>
          <w:spacing w:val="-2"/>
          <w:u w:val="single"/>
        </w:rPr>
        <w:t xml:space="preserve"> </w:t>
      </w:r>
      <w:r>
        <w:rPr>
          <w:u w:val="single"/>
        </w:rPr>
        <w:t>the</w:t>
      </w:r>
      <w:r>
        <w:rPr>
          <w:spacing w:val="-1"/>
          <w:u w:val="single"/>
        </w:rPr>
        <w:t xml:space="preserve"> </w:t>
      </w:r>
      <w:r>
        <w:rPr>
          <w:u w:val="single"/>
        </w:rPr>
        <w:t>Association</w:t>
      </w:r>
      <w:r>
        <w:t>. All assessments under this Article IV are “assessments” and any assessments not paid within thirty (30) days after the due date shall be increased by the amount of legal fees that the Association may have incurred and may yet incur with reference to such assessments until they are collected, and such increased assessments shall bear interest at the highest legal rate.</w:t>
      </w:r>
      <w:r>
        <w:rPr>
          <w:spacing w:val="40"/>
        </w:rPr>
        <w:t xml:space="preserve"> </w:t>
      </w:r>
      <w:r>
        <w:t>The Association may bring an action at law against the Owner personally obligated to pay the</w:t>
      </w:r>
      <w:r>
        <w:rPr>
          <w:spacing w:val="-1"/>
        </w:rPr>
        <w:t xml:space="preserve"> </w:t>
      </w:r>
      <w:r>
        <w:t>same and the</w:t>
      </w:r>
      <w:r>
        <w:rPr>
          <w:spacing w:val="-1"/>
        </w:rPr>
        <w:t xml:space="preserve"> </w:t>
      </w:r>
      <w:r>
        <w:t>Association may proceed on the</w:t>
      </w:r>
      <w:r>
        <w:rPr>
          <w:spacing w:val="-1"/>
        </w:rPr>
        <w:t xml:space="preserve"> </w:t>
      </w:r>
      <w:r>
        <w:t>lien</w:t>
      </w:r>
      <w:r>
        <w:rPr>
          <w:spacing w:val="-1"/>
        </w:rPr>
        <w:t xml:space="preserve"> </w:t>
      </w:r>
      <w:r>
        <w:t>against the property.</w:t>
      </w:r>
      <w:r>
        <w:rPr>
          <w:spacing w:val="40"/>
        </w:rPr>
        <w:t xml:space="preserve"> </w:t>
      </w:r>
      <w:r>
        <w:t>No Owner may waive or otherwise escape liability for any assessment provided for herein by non-use of the Open Space or abandonment of his Lot. The Board may impose such late charges as it deems appropriate.</w:t>
      </w:r>
    </w:p>
    <w:p w14:paraId="435137A3" w14:textId="77777777" w:rsidR="00F332BF" w:rsidRDefault="00F332BF">
      <w:pPr>
        <w:pStyle w:val="BodyText"/>
      </w:pPr>
    </w:p>
    <w:p w14:paraId="1DD04EF2" w14:textId="77777777" w:rsidR="00F332BF" w:rsidRDefault="00000000">
      <w:pPr>
        <w:pStyle w:val="BodyText"/>
        <w:spacing w:before="1"/>
        <w:ind w:left="100" w:right="126" w:firstLine="720"/>
        <w:jc w:val="both"/>
      </w:pPr>
      <w:r>
        <w:t>Section 9.</w:t>
      </w:r>
      <w:r>
        <w:rPr>
          <w:spacing w:val="80"/>
          <w:w w:val="150"/>
        </w:rPr>
        <w:t xml:space="preserve"> </w:t>
      </w:r>
      <w:r>
        <w:rPr>
          <w:u w:val="single"/>
        </w:rPr>
        <w:t>Subordination of the Lien to Mortgage</w:t>
      </w:r>
      <w:r>
        <w:t>.</w:t>
      </w:r>
      <w:r>
        <w:rPr>
          <w:spacing w:val="40"/>
        </w:rPr>
        <w:t xml:space="preserve"> </w:t>
      </w:r>
      <w:r>
        <w:t>The lien of the assessments provided for herein shall be subordinate to the lien</w:t>
      </w:r>
      <w:r>
        <w:rPr>
          <w:spacing w:val="-1"/>
        </w:rPr>
        <w:t xml:space="preserve"> </w:t>
      </w:r>
      <w:r>
        <w:t>of any first mortgage.</w:t>
      </w:r>
      <w:r>
        <w:rPr>
          <w:spacing w:val="40"/>
        </w:rPr>
        <w:t xml:space="preserve"> </w:t>
      </w:r>
      <w:r>
        <w:t>Sale or</w:t>
      </w:r>
      <w:r>
        <w:rPr>
          <w:spacing w:val="-1"/>
        </w:rPr>
        <w:t xml:space="preserve"> </w:t>
      </w:r>
      <w:r>
        <w:t>transfer of</w:t>
      </w:r>
      <w:r>
        <w:rPr>
          <w:spacing w:val="-1"/>
        </w:rPr>
        <w:t xml:space="preserve"> </w:t>
      </w:r>
      <w:r>
        <w:t>any Lot</w:t>
      </w:r>
      <w:r>
        <w:rPr>
          <w:spacing w:val="-1"/>
        </w:rPr>
        <w:t xml:space="preserve"> </w:t>
      </w:r>
      <w:r>
        <w:t>by</w:t>
      </w:r>
      <w:r>
        <w:rPr>
          <w:spacing w:val="-1"/>
        </w:rPr>
        <w:t xml:space="preserve"> </w:t>
      </w:r>
      <w:r>
        <w:t>its</w:t>
      </w:r>
      <w:r>
        <w:rPr>
          <w:spacing w:val="-1"/>
        </w:rPr>
        <w:t xml:space="preserve"> </w:t>
      </w:r>
      <w:r>
        <w:t>Owner shall</w:t>
      </w:r>
      <w:r>
        <w:rPr>
          <w:spacing w:val="-1"/>
        </w:rPr>
        <w:t xml:space="preserve"> </w:t>
      </w:r>
      <w:r>
        <w:t>not</w:t>
      </w:r>
      <w:r>
        <w:rPr>
          <w:spacing w:val="-1"/>
        </w:rPr>
        <w:t xml:space="preserve"> </w:t>
      </w:r>
      <w:r>
        <w:t>affect</w:t>
      </w:r>
      <w:r>
        <w:rPr>
          <w:spacing w:val="-1"/>
        </w:rPr>
        <w:t xml:space="preserve"> </w:t>
      </w:r>
      <w:r>
        <w:t>any assessment lien.</w:t>
      </w:r>
      <w:r>
        <w:rPr>
          <w:spacing w:val="40"/>
        </w:rPr>
        <w:t xml:space="preserve"> </w:t>
      </w:r>
      <w:r>
        <w:t>However,</w:t>
      </w:r>
      <w:r>
        <w:rPr>
          <w:spacing w:val="-1"/>
        </w:rPr>
        <w:t xml:space="preserve"> </w:t>
      </w:r>
      <w:r>
        <w:t>the</w:t>
      </w:r>
      <w:r>
        <w:rPr>
          <w:spacing w:val="-1"/>
        </w:rPr>
        <w:t xml:space="preserve"> </w:t>
      </w:r>
      <w:r>
        <w:t>bona</w:t>
      </w:r>
      <w:r>
        <w:rPr>
          <w:spacing w:val="-4"/>
        </w:rPr>
        <w:t xml:space="preserve"> </w:t>
      </w:r>
      <w:r>
        <w:t>fide</w:t>
      </w:r>
      <w:r>
        <w:rPr>
          <w:spacing w:val="-1"/>
        </w:rPr>
        <w:t xml:space="preserve"> </w:t>
      </w:r>
      <w:r>
        <w:t>sale or transfer of any Lot pursuant to or in lieu of mortgage foreclosure shall extinguish the lien of such assessments as to payments which became due prior to such sale or transfer. No sale or transfer shall relieve such Lot from liability for any assessments thereafter becoming due and from the lien thereof.</w:t>
      </w:r>
    </w:p>
    <w:p w14:paraId="5B714E83" w14:textId="77777777" w:rsidR="00F332BF" w:rsidRDefault="00F332BF">
      <w:pPr>
        <w:pStyle w:val="BodyText"/>
      </w:pPr>
    </w:p>
    <w:p w14:paraId="24DDE510" w14:textId="77777777" w:rsidR="00F332BF" w:rsidRDefault="00000000">
      <w:pPr>
        <w:pStyle w:val="BodyText"/>
        <w:ind w:left="100" w:right="123" w:firstLine="720"/>
        <w:jc w:val="both"/>
      </w:pPr>
      <w:r>
        <w:t>Section 10.</w:t>
      </w:r>
      <w:r>
        <w:rPr>
          <w:spacing w:val="40"/>
        </w:rPr>
        <w:t xml:space="preserve">  </w:t>
      </w:r>
      <w:r>
        <w:rPr>
          <w:u w:val="single"/>
        </w:rPr>
        <w:t>Exempt Property</w:t>
      </w:r>
      <w:r>
        <w:t>.</w:t>
      </w:r>
      <w:r>
        <w:rPr>
          <w:spacing w:val="40"/>
        </w:rPr>
        <w:t xml:space="preserve"> </w:t>
      </w:r>
      <w:r>
        <w:t>All properties dedicated to, and accepted by, a local public authority, and all properties owned by the Association, or by a charitable or non-profit organization exempt from taxation by the laws of the Commonwealth or Pennsylvania, and to the extent provided by said laws, shall be exempt from the assessments created herein. However, no such Lot devoted to residential use shall be exempt from said assessments, charges, and liens hereunder whatever its ownership.</w:t>
      </w:r>
    </w:p>
    <w:p w14:paraId="6FA958BF" w14:textId="77777777" w:rsidR="00F332BF" w:rsidRDefault="00F332BF">
      <w:pPr>
        <w:jc w:val="both"/>
        <w:sectPr w:rsidR="00F332BF">
          <w:pgSz w:w="12240" w:h="15840"/>
          <w:pgMar w:top="1360" w:right="1680" w:bottom="880" w:left="1700" w:header="0" w:footer="693" w:gutter="0"/>
          <w:cols w:space="720"/>
        </w:sectPr>
      </w:pPr>
    </w:p>
    <w:p w14:paraId="4EBE9198" w14:textId="77777777" w:rsidR="00F332BF" w:rsidRDefault="00000000">
      <w:pPr>
        <w:spacing w:before="79"/>
        <w:ind w:left="956" w:right="979"/>
        <w:jc w:val="center"/>
        <w:rPr>
          <w:b/>
          <w:sz w:val="24"/>
        </w:rPr>
      </w:pPr>
      <w:r>
        <w:rPr>
          <w:b/>
          <w:sz w:val="24"/>
        </w:rPr>
        <w:t>ARTICLE</w:t>
      </w:r>
      <w:r>
        <w:rPr>
          <w:b/>
          <w:spacing w:val="-12"/>
          <w:sz w:val="24"/>
        </w:rPr>
        <w:t xml:space="preserve"> </w:t>
      </w:r>
      <w:r>
        <w:rPr>
          <w:b/>
          <w:spacing w:val="-10"/>
          <w:sz w:val="24"/>
        </w:rPr>
        <w:t>V</w:t>
      </w:r>
    </w:p>
    <w:p w14:paraId="7FE457F2" w14:textId="77777777" w:rsidR="00F332BF" w:rsidRDefault="00000000">
      <w:pPr>
        <w:pStyle w:val="BodyText"/>
        <w:ind w:left="956" w:right="978"/>
        <w:jc w:val="center"/>
      </w:pPr>
      <w:r>
        <w:rPr>
          <w:spacing w:val="-2"/>
        </w:rPr>
        <w:t>Insurance</w:t>
      </w:r>
    </w:p>
    <w:p w14:paraId="760ED60C" w14:textId="77777777" w:rsidR="00F332BF" w:rsidRDefault="00F332BF">
      <w:pPr>
        <w:pStyle w:val="BodyText"/>
      </w:pPr>
    </w:p>
    <w:p w14:paraId="3236835F" w14:textId="77777777" w:rsidR="00F332BF" w:rsidRDefault="00000000">
      <w:pPr>
        <w:pStyle w:val="BodyText"/>
        <w:ind w:left="100" w:right="116" w:firstLine="721"/>
        <w:jc w:val="both"/>
      </w:pPr>
      <w:r>
        <w:pict w14:anchorId="48659332">
          <v:shape id="docshape11" o:spid="_x0000_s2062" style="position:absolute;left:0;text-align:left;margin-left:107.15pt;margin-top:90.5pt;width:372.15pt;height:384.5pt;z-index:-15962624;mso-position-horizontal-relative:page" coordorigin="2143,1810" coordsize="7443,7690" o:spt="100" adj="0,,0" path="m4627,8306r-3,-77l4613,8151r-16,-69l4577,8013r-24,-69l4524,7877r-33,-67l4454,7744r-41,-65l4408,7672r,806l4401,8553r-16,70l4361,8690r-33,63l4287,8811r-49,55l4195,8906r-53,40l4081,8986r-71,41l3794,8811,2887,7904r-92,-92l2626,7642r35,-66l2698,7516r38,-52l2777,7419r57,-50l2894,7326r64,-34l3026,7267r72,-16l3173,7243r79,1l3334,7254r66,14l3467,7288r66,25l3601,7344r67,36l3735,7422r68,48l3870,7523r68,59l4006,7647r64,67l4128,7781r53,67l4228,7915r42,67l4306,8049r30,67l4362,8183r20,67l4397,8317r10,82l4408,8478r,-806l4367,7614r-51,-64l4262,7487r-60,-63l4138,7363r-65,-56l4008,7256r-19,-13l3941,7209r-67,-42l3806,7129r-69,-33l3667,7066r-79,-26l3511,7021r-75,-13l3363,7002r-71,1l3223,7010r-67,13l3099,7042r-60,26l2979,7100r-63,40l2852,7186r-66,53l2719,7298r-69,66l2313,7702r-170,168l2154,7881r12,11l2178,7904r11,12l2200,7904r23,-24l2234,7868r37,-29l2310,7820r42,-8l2395,7815r37,15l2480,7862r60,50l2611,7981,3662,9032r63,65l3772,9151r32,45l3821,9231r10,49l3827,9325r-19,43l3775,9409r-11,12l3741,9445r-11,12l3773,9500r474,-473l4330,8946r61,-67l4446,8811r48,-69l4534,8673r33,-71l4593,8529r19,-73l4623,8382r4,-76xm7682,5590r-43,-43l7597,5577r-43,20l7510,5608r-46,2l7411,5600r-69,-22l7257,5542r-43,-21l7157,5492,6547,5178r,280l6173,5832r-53,54l6093,5832r-47,-93l5789,5228r-73,-146l5678,5010r869,448l6547,5178,6220,5010,5369,4570r-7,8l5354,4586r-8,8l5338,4602r145,284l5962,5832r171,335l6242,6380r44,88l6320,6547r26,67l6363,6672r9,46l6371,6747r-9,34l6344,6820r-25,45l6262,6904r-58,29l6146,6952r-57,9l6037,6962r-63,-5l5901,6944r-84,-19l5724,6898,5240,6759r-241,-72l5038,6607r26,-79l5079,6451r3,-76l5074,6301r-19,-72l5027,6159r-38,-68l4944,6027r-17,-19l4889,5965r-24,-22l4865,6534r-4,76l4843,6685r-34,74l4760,6832r-63,71l4685,6915r-10,7l4669,6930r-8,7l4653,6945r-9,9l4146,6456,3967,6277r33,-54l4032,6178r29,-38l4087,6109r64,-51l4221,6024r75,-16l4378,6010r66,15l4509,6051r64,35l4635,6132r62,56l4754,6251r45,67l4832,6387r22,72l4854,6459r11,75l4865,5943r-34,-30l4772,5870r-62,-36l4646,5807r-67,-20l4499,5775r-77,l4350,5786r-68,23l4226,5836r-60,40l4100,5927r-71,63l3953,6063r-454,451l3510,6527r11,11l3533,6549r12,11l3556,6548r23,-24l3590,6512r36,-29l3665,6464r41,-8l3749,6459r38,16l3836,6508r60,50l3967,6625r134,134l4304,6962r714,716l5081,7742r46,53l5159,7839r18,34l5186,7922r-4,47l5164,8013r-33,40l5083,8101r12,11l5107,8122r11,11l5129,8144r471,-472l5662,7611r-12,-11l5627,7579r-11,-11l5605,7580r-12,12l5581,7604r-13,12l5532,7646r-39,19l5452,7672r-42,-3l5373,7653r-48,-33l5265,7570r-71,-67l4721,7028r12,-7l4740,7011r10,-9l4762,6994r7,-9l4792,6962r8,-8l4810,6943r19,-21l4850,6898r158,47l6034,7239r277,-277l6362,6910r,l6419,6855r301,-302l6754,6519r-11,-11l6732,6497r-11,-11l6710,6474r-47,36l6622,6535r-35,14l6557,6553r-26,-2l6506,6544r-22,-11l6463,6517r-24,-28l6413,6450r-29,-48l6353,6344r-35,-69l6284,6207,6180,6003r118,-117l6662,5521r308,158l7039,5717r58,35l7142,5783r32,28l7191,5832r13,22l7213,5878r4,24l7212,5931r-13,32l7177,5999r-30,38l7158,6048r24,21l7193,6080r470,-470l7682,5590xm8268,5007r-46,-45l8201,4984r-12,12l8177,5007r-24,20l8127,5043r-30,12l8064,5062r-24,2l8017,5062r-22,-5l7975,5048r-31,-19l7905,4998r-48,-44l7286,4386r58,-56l7457,4216r57,-56l7545,4131r29,-22l7602,4094r28,-8l7657,4084r29,2l7716,4093r31,12l7780,4122r37,26l7858,4182r45,43l7912,4217r9,-8l7939,4191,7497,3750,7387,3639r-33,34l7406,3742r39,61l7471,3855r12,43l7482,3939r-12,41l7447,4020r-33,39l7357,4116r-56,57l7188,4285,6547,3646r55,-54l6821,3370r47,-43l6912,3292r40,-25l6989,3250r35,-7l7062,3241r41,2l7145,3250r45,16l7243,3290r59,32l7368,3363r31,-31l7338,3274,7030,2986r-463,462l6106,3910r43,44l6192,3910r24,-19l6243,3875r30,-12l6307,3855r25,-2l6354,3855r22,6l6396,3870r30,19l6465,3920r48,44l6571,4021,7622,5074r66,67l7737,5198r33,47l7786,5281r6,46l7785,5371r-19,41l7733,5451r-43,43l7700,5506r22,23l7733,5540r535,-533xm9586,3687r-12,-11l9551,3655r-11,-11l9497,3687r-37,31l9422,3738r-40,9l9341,3745r-38,-16l9256,3697r-59,-50l9127,3582,7882,2336r44,-43l7970,2248r87,-87l8096,2127r39,-27l8175,2081r40,-11l8256,2067r44,3l8345,2080r48,16l8427,2114r40,26l8513,2173r53,41l8582,2196r9,-8l8599,2180r-56,-53l8429,2021,8203,1810,7190,2826r368,396l7574,3204r9,-8l7591,3188r-46,-58l7507,3075r-30,-53l7457,2972r-12,-48l7440,2880r2,-41l7450,2802r14,-29l7487,2740r31,-37l7558,2662r37,-37l7669,2549r37,-38l8952,3757r61,63l9060,3874r31,45l9108,3954r8,46l9110,4044r-20,42l9058,4126r-22,22l9025,4160r-11,12l9058,4215r410,-410l9586,3687xe" fillcolor="#bfbfbf" stroked="f">
            <v:fill opacity=".5"/>
            <v:stroke joinstyle="round"/>
            <v:formulas/>
            <v:path arrowok="t" o:connecttype="segments"/>
            <w10:wrap anchorx="page"/>
          </v:shape>
        </w:pict>
      </w:r>
      <w:r>
        <w:t>Section 1.</w:t>
      </w:r>
      <w:r>
        <w:rPr>
          <w:spacing w:val="40"/>
        </w:rPr>
        <w:t xml:space="preserve">  </w:t>
      </w:r>
      <w:r>
        <w:rPr>
          <w:u w:val="single"/>
        </w:rPr>
        <w:t>Owner's Coverage</w:t>
      </w:r>
      <w:r>
        <w:t>.</w:t>
      </w:r>
      <w:r>
        <w:rPr>
          <w:spacing w:val="40"/>
        </w:rPr>
        <w:t xml:space="preserve"> </w:t>
      </w:r>
      <w:r>
        <w:t xml:space="preserve">Each Owner is responsible for all forms of insurance on all of his interests, except on his interests in the Open Space, </w:t>
      </w:r>
      <w:r>
        <w:rPr>
          <w:position w:val="-5"/>
        </w:rPr>
        <w:t xml:space="preserve">and </w:t>
      </w:r>
      <w:r>
        <w:t xml:space="preserve">in other assets of the Association, such as protect him from loss and against claims of liability. The Board, in its discretion, may also carry such insurance coverages for the benefit of Owners, at equitable cost to each Owner, which shall be added to and be a part of regular </w:t>
      </w:r>
      <w:r>
        <w:rPr>
          <w:spacing w:val="-2"/>
        </w:rPr>
        <w:t>assessments.</w:t>
      </w:r>
    </w:p>
    <w:p w14:paraId="705A9479" w14:textId="77777777" w:rsidR="00F332BF" w:rsidRDefault="00F332BF">
      <w:pPr>
        <w:pStyle w:val="BodyText"/>
      </w:pPr>
    </w:p>
    <w:p w14:paraId="5DFED24D" w14:textId="77777777" w:rsidR="00F332BF" w:rsidRDefault="00000000">
      <w:pPr>
        <w:pStyle w:val="BodyText"/>
        <w:ind w:left="100" w:right="123" w:firstLine="721"/>
        <w:jc w:val="both"/>
      </w:pPr>
      <w:r>
        <w:t>Section 2.</w:t>
      </w:r>
      <w:r>
        <w:rPr>
          <w:spacing w:val="80"/>
        </w:rPr>
        <w:t xml:space="preserve">  </w:t>
      </w:r>
      <w:r>
        <w:rPr>
          <w:u w:val="single"/>
        </w:rPr>
        <w:t>Association Coverage</w:t>
      </w:r>
      <w:r>
        <w:t>.</w:t>
      </w:r>
      <w:r>
        <w:rPr>
          <w:spacing w:val="80"/>
        </w:rPr>
        <w:t xml:space="preserve"> </w:t>
      </w:r>
      <w:r>
        <w:t xml:space="preserve">The Board shall keep the Association </w:t>
      </w:r>
      <w:r>
        <w:rPr>
          <w:spacing w:val="-2"/>
        </w:rPr>
        <w:t>insured:</w:t>
      </w:r>
    </w:p>
    <w:p w14:paraId="13D6C6FE" w14:textId="77777777" w:rsidR="00F332BF" w:rsidRDefault="00F332BF">
      <w:pPr>
        <w:pStyle w:val="BodyText"/>
      </w:pPr>
    </w:p>
    <w:p w14:paraId="319CAAC8" w14:textId="77777777" w:rsidR="00F332BF" w:rsidRDefault="00000000">
      <w:pPr>
        <w:pStyle w:val="ListParagraph"/>
        <w:numPr>
          <w:ilvl w:val="0"/>
          <w:numId w:val="3"/>
        </w:numPr>
        <w:tabs>
          <w:tab w:val="left" w:pos="1538"/>
          <w:tab w:val="left" w:pos="1539"/>
        </w:tabs>
        <w:rPr>
          <w:sz w:val="24"/>
        </w:rPr>
      </w:pPr>
      <w:r>
        <w:rPr>
          <w:sz w:val="24"/>
        </w:rPr>
        <w:t>With</w:t>
      </w:r>
      <w:r>
        <w:rPr>
          <w:spacing w:val="-10"/>
          <w:sz w:val="24"/>
        </w:rPr>
        <w:t xml:space="preserve"> </w:t>
      </w:r>
      <w:r>
        <w:rPr>
          <w:sz w:val="24"/>
        </w:rPr>
        <w:t>liability</w:t>
      </w:r>
      <w:r>
        <w:rPr>
          <w:spacing w:val="-7"/>
          <w:sz w:val="24"/>
        </w:rPr>
        <w:t xml:space="preserve"> </w:t>
      </w:r>
      <w:r>
        <w:rPr>
          <w:sz w:val="24"/>
        </w:rPr>
        <w:t>coverages,</w:t>
      </w:r>
      <w:r>
        <w:rPr>
          <w:spacing w:val="-6"/>
          <w:sz w:val="24"/>
        </w:rPr>
        <w:t xml:space="preserve"> </w:t>
      </w:r>
      <w:r>
        <w:rPr>
          <w:sz w:val="24"/>
        </w:rPr>
        <w:t>on</w:t>
      </w:r>
      <w:r>
        <w:rPr>
          <w:spacing w:val="-10"/>
          <w:sz w:val="24"/>
        </w:rPr>
        <w:t xml:space="preserve"> </w:t>
      </w:r>
      <w:r>
        <w:rPr>
          <w:sz w:val="24"/>
        </w:rPr>
        <w:t>property,</w:t>
      </w:r>
      <w:r>
        <w:rPr>
          <w:spacing w:val="-9"/>
          <w:sz w:val="24"/>
        </w:rPr>
        <w:t xml:space="preserve"> </w:t>
      </w:r>
      <w:r>
        <w:rPr>
          <w:sz w:val="24"/>
        </w:rPr>
        <w:t>equipment,</w:t>
      </w:r>
      <w:r>
        <w:rPr>
          <w:spacing w:val="-7"/>
          <w:sz w:val="24"/>
        </w:rPr>
        <w:t xml:space="preserve"> </w:t>
      </w:r>
      <w:r>
        <w:rPr>
          <w:sz w:val="24"/>
        </w:rPr>
        <w:t>and</w:t>
      </w:r>
      <w:r>
        <w:rPr>
          <w:spacing w:val="-9"/>
          <w:sz w:val="24"/>
        </w:rPr>
        <w:t xml:space="preserve"> </w:t>
      </w:r>
      <w:r>
        <w:rPr>
          <w:spacing w:val="-2"/>
          <w:sz w:val="24"/>
        </w:rPr>
        <w:t>persons.</w:t>
      </w:r>
    </w:p>
    <w:p w14:paraId="62509073" w14:textId="77777777" w:rsidR="00F332BF" w:rsidRDefault="00F332BF">
      <w:pPr>
        <w:pStyle w:val="BodyText"/>
      </w:pPr>
    </w:p>
    <w:p w14:paraId="47C264CB" w14:textId="77777777" w:rsidR="00F332BF" w:rsidRDefault="00000000">
      <w:pPr>
        <w:pStyle w:val="ListParagraph"/>
        <w:numPr>
          <w:ilvl w:val="0"/>
          <w:numId w:val="3"/>
        </w:numPr>
        <w:tabs>
          <w:tab w:val="left" w:pos="1539"/>
          <w:tab w:val="left" w:pos="1540"/>
        </w:tabs>
        <w:ind w:left="1539" w:hanging="540"/>
        <w:rPr>
          <w:sz w:val="24"/>
        </w:rPr>
      </w:pPr>
      <w:r>
        <w:rPr>
          <w:sz w:val="24"/>
        </w:rPr>
        <w:t>With</w:t>
      </w:r>
      <w:r>
        <w:rPr>
          <w:spacing w:val="-5"/>
          <w:sz w:val="24"/>
        </w:rPr>
        <w:t xml:space="preserve"> </w:t>
      </w:r>
      <w:r>
        <w:rPr>
          <w:sz w:val="24"/>
        </w:rPr>
        <w:t>coverages</w:t>
      </w:r>
      <w:r>
        <w:rPr>
          <w:spacing w:val="-7"/>
          <w:sz w:val="24"/>
        </w:rPr>
        <w:t xml:space="preserve"> </w:t>
      </w:r>
      <w:r>
        <w:rPr>
          <w:sz w:val="24"/>
        </w:rPr>
        <w:t>on</w:t>
      </w:r>
      <w:r>
        <w:rPr>
          <w:spacing w:val="-8"/>
          <w:sz w:val="24"/>
        </w:rPr>
        <w:t xml:space="preserve"> </w:t>
      </w:r>
      <w:r>
        <w:rPr>
          <w:sz w:val="24"/>
        </w:rPr>
        <w:t>real</w:t>
      </w:r>
      <w:r>
        <w:rPr>
          <w:spacing w:val="-6"/>
          <w:sz w:val="24"/>
        </w:rPr>
        <w:t xml:space="preserve"> </w:t>
      </w:r>
      <w:r>
        <w:rPr>
          <w:sz w:val="24"/>
        </w:rPr>
        <w:t>and</w:t>
      </w:r>
      <w:r>
        <w:rPr>
          <w:spacing w:val="-7"/>
          <w:sz w:val="24"/>
        </w:rPr>
        <w:t xml:space="preserve"> </w:t>
      </w:r>
      <w:r>
        <w:rPr>
          <w:sz w:val="24"/>
        </w:rPr>
        <w:t>personal</w:t>
      </w:r>
      <w:r>
        <w:rPr>
          <w:spacing w:val="-8"/>
          <w:sz w:val="24"/>
        </w:rPr>
        <w:t xml:space="preserve"> </w:t>
      </w:r>
      <w:r>
        <w:rPr>
          <w:sz w:val="24"/>
        </w:rPr>
        <w:t>property</w:t>
      </w:r>
      <w:r>
        <w:rPr>
          <w:spacing w:val="-7"/>
          <w:sz w:val="24"/>
        </w:rPr>
        <w:t xml:space="preserve"> </w:t>
      </w:r>
      <w:r>
        <w:rPr>
          <w:sz w:val="24"/>
        </w:rPr>
        <w:t>against</w:t>
      </w:r>
      <w:r>
        <w:rPr>
          <w:spacing w:val="-7"/>
          <w:sz w:val="24"/>
        </w:rPr>
        <w:t xml:space="preserve"> </w:t>
      </w:r>
      <w:r>
        <w:rPr>
          <w:spacing w:val="-2"/>
          <w:sz w:val="24"/>
        </w:rPr>
        <w:t>loss.</w:t>
      </w:r>
    </w:p>
    <w:p w14:paraId="07A1917F" w14:textId="77777777" w:rsidR="00F332BF" w:rsidRDefault="00F332BF">
      <w:pPr>
        <w:pStyle w:val="BodyText"/>
      </w:pPr>
    </w:p>
    <w:p w14:paraId="5C576F21" w14:textId="77777777" w:rsidR="00F332BF" w:rsidRDefault="00000000">
      <w:pPr>
        <w:pStyle w:val="ListParagraph"/>
        <w:numPr>
          <w:ilvl w:val="0"/>
          <w:numId w:val="3"/>
        </w:numPr>
        <w:tabs>
          <w:tab w:val="left" w:pos="1539"/>
        </w:tabs>
        <w:ind w:left="1540" w:right="125" w:hanging="540"/>
        <w:rPr>
          <w:sz w:val="24"/>
        </w:rPr>
      </w:pPr>
      <w:r>
        <w:rPr>
          <w:sz w:val="24"/>
        </w:rPr>
        <w:t>With such other coverages, such as errors and omissions or officers and directors’ liability, and such as fidelity bonds, as it may deem appropriate.</w:t>
      </w:r>
    </w:p>
    <w:p w14:paraId="214F3575" w14:textId="77777777" w:rsidR="00F332BF" w:rsidRDefault="00F332BF">
      <w:pPr>
        <w:pStyle w:val="BodyText"/>
      </w:pPr>
    </w:p>
    <w:p w14:paraId="76C295A1" w14:textId="77777777" w:rsidR="00F332BF" w:rsidRDefault="00000000">
      <w:pPr>
        <w:pStyle w:val="ListParagraph"/>
        <w:numPr>
          <w:ilvl w:val="0"/>
          <w:numId w:val="3"/>
        </w:numPr>
        <w:tabs>
          <w:tab w:val="left" w:pos="1540"/>
        </w:tabs>
        <w:ind w:left="1540" w:right="126" w:hanging="540"/>
        <w:rPr>
          <w:sz w:val="24"/>
        </w:rPr>
      </w:pPr>
      <w:r>
        <w:rPr>
          <w:sz w:val="24"/>
        </w:rPr>
        <w:t>All coverages shall be with such insurers, in such forms, in such amounts, for such periods, and otherwise, as the Board deems prudent with such professional advice as it may obtain.</w:t>
      </w:r>
    </w:p>
    <w:p w14:paraId="21F3304F" w14:textId="77777777" w:rsidR="00F332BF" w:rsidRDefault="00F332BF">
      <w:pPr>
        <w:pStyle w:val="BodyText"/>
      </w:pPr>
    </w:p>
    <w:p w14:paraId="0991130E" w14:textId="77777777" w:rsidR="00F332BF" w:rsidRDefault="00000000">
      <w:pPr>
        <w:pStyle w:val="ListParagraph"/>
        <w:numPr>
          <w:ilvl w:val="0"/>
          <w:numId w:val="3"/>
        </w:numPr>
        <w:tabs>
          <w:tab w:val="left" w:pos="1538"/>
          <w:tab w:val="left" w:pos="1539"/>
        </w:tabs>
        <w:ind w:left="1540" w:right="152" w:hanging="540"/>
        <w:rPr>
          <w:sz w:val="24"/>
        </w:rPr>
      </w:pPr>
      <w:r>
        <w:rPr>
          <w:sz w:val="24"/>
        </w:rPr>
        <w:t>The</w:t>
      </w:r>
      <w:r>
        <w:rPr>
          <w:spacing w:val="-5"/>
          <w:sz w:val="24"/>
        </w:rPr>
        <w:t xml:space="preserve"> </w:t>
      </w:r>
      <w:r>
        <w:rPr>
          <w:sz w:val="24"/>
        </w:rPr>
        <w:t>Board</w:t>
      </w:r>
      <w:r>
        <w:rPr>
          <w:spacing w:val="-5"/>
          <w:sz w:val="24"/>
        </w:rPr>
        <w:t xml:space="preserve"> </w:t>
      </w:r>
      <w:r>
        <w:rPr>
          <w:sz w:val="24"/>
        </w:rPr>
        <w:t>shall</w:t>
      </w:r>
      <w:r>
        <w:rPr>
          <w:spacing w:val="-2"/>
          <w:sz w:val="24"/>
        </w:rPr>
        <w:t xml:space="preserve"> </w:t>
      </w:r>
      <w:r>
        <w:rPr>
          <w:sz w:val="24"/>
        </w:rPr>
        <w:t>review,</w:t>
      </w:r>
      <w:r>
        <w:rPr>
          <w:spacing w:val="-2"/>
          <w:sz w:val="24"/>
        </w:rPr>
        <w:t xml:space="preserve"> </w:t>
      </w:r>
      <w:r>
        <w:rPr>
          <w:sz w:val="24"/>
        </w:rPr>
        <w:t>or</w:t>
      </w:r>
      <w:r>
        <w:rPr>
          <w:spacing w:val="-5"/>
          <w:sz w:val="24"/>
        </w:rPr>
        <w:t xml:space="preserve"> </w:t>
      </w:r>
      <w:r>
        <w:rPr>
          <w:sz w:val="24"/>
        </w:rPr>
        <w:t>obtain</w:t>
      </w:r>
      <w:r>
        <w:rPr>
          <w:spacing w:val="-5"/>
          <w:sz w:val="24"/>
        </w:rPr>
        <w:t xml:space="preserve"> </w:t>
      </w:r>
      <w:r>
        <w:rPr>
          <w:sz w:val="24"/>
        </w:rPr>
        <w:t>professional</w:t>
      </w:r>
      <w:r>
        <w:rPr>
          <w:spacing w:val="-6"/>
          <w:sz w:val="24"/>
        </w:rPr>
        <w:t xml:space="preserve"> </w:t>
      </w:r>
      <w:r>
        <w:rPr>
          <w:sz w:val="24"/>
        </w:rPr>
        <w:t>review</w:t>
      </w:r>
      <w:r>
        <w:rPr>
          <w:spacing w:val="-7"/>
          <w:sz w:val="24"/>
        </w:rPr>
        <w:t xml:space="preserve"> </w:t>
      </w:r>
      <w:r>
        <w:rPr>
          <w:sz w:val="24"/>
        </w:rPr>
        <w:t>and</w:t>
      </w:r>
      <w:r>
        <w:rPr>
          <w:spacing w:val="-5"/>
          <w:sz w:val="24"/>
        </w:rPr>
        <w:t xml:space="preserve"> </w:t>
      </w:r>
      <w:r>
        <w:rPr>
          <w:sz w:val="24"/>
        </w:rPr>
        <w:t>a</w:t>
      </w:r>
      <w:r>
        <w:rPr>
          <w:spacing w:val="-5"/>
          <w:sz w:val="24"/>
        </w:rPr>
        <w:t xml:space="preserve"> </w:t>
      </w:r>
      <w:r>
        <w:rPr>
          <w:sz w:val="24"/>
        </w:rPr>
        <w:t>written</w:t>
      </w:r>
      <w:r>
        <w:rPr>
          <w:spacing w:val="-7"/>
          <w:sz w:val="24"/>
        </w:rPr>
        <w:t xml:space="preserve"> </w:t>
      </w:r>
      <w:r>
        <w:rPr>
          <w:sz w:val="24"/>
        </w:rPr>
        <w:t>report, of its insurance program and the Association’s insurance needs from time to time, but always within intervals not to exceed thirty-six (36) months.</w:t>
      </w:r>
    </w:p>
    <w:p w14:paraId="1D94B716" w14:textId="77777777" w:rsidR="00F332BF" w:rsidRDefault="00F332BF">
      <w:pPr>
        <w:pStyle w:val="BodyText"/>
      </w:pPr>
    </w:p>
    <w:p w14:paraId="6D4086E7" w14:textId="77777777" w:rsidR="00F332BF" w:rsidRDefault="00000000">
      <w:pPr>
        <w:pStyle w:val="ListParagraph"/>
        <w:numPr>
          <w:ilvl w:val="0"/>
          <w:numId w:val="3"/>
        </w:numPr>
        <w:tabs>
          <w:tab w:val="left" w:pos="1538"/>
          <w:tab w:val="left" w:pos="1539"/>
        </w:tabs>
        <w:ind w:left="1540" w:right="743" w:hanging="540"/>
        <w:rPr>
          <w:sz w:val="24"/>
        </w:rPr>
      </w:pPr>
      <w:r>
        <w:rPr>
          <w:sz w:val="24"/>
        </w:rPr>
        <w:t>All</w:t>
      </w:r>
      <w:r>
        <w:rPr>
          <w:spacing w:val="-2"/>
          <w:sz w:val="24"/>
        </w:rPr>
        <w:t xml:space="preserve"> </w:t>
      </w:r>
      <w:r>
        <w:rPr>
          <w:sz w:val="24"/>
        </w:rPr>
        <w:t>premiums</w:t>
      </w:r>
      <w:r>
        <w:rPr>
          <w:spacing w:val="-5"/>
          <w:sz w:val="24"/>
        </w:rPr>
        <w:t xml:space="preserve"> </w:t>
      </w:r>
      <w:r>
        <w:rPr>
          <w:sz w:val="24"/>
        </w:rPr>
        <w:t>and</w:t>
      </w:r>
      <w:r>
        <w:rPr>
          <w:spacing w:val="-5"/>
          <w:sz w:val="24"/>
        </w:rPr>
        <w:t xml:space="preserve"> </w:t>
      </w:r>
      <w:r>
        <w:rPr>
          <w:sz w:val="24"/>
        </w:rPr>
        <w:t>incidental</w:t>
      </w:r>
      <w:r>
        <w:rPr>
          <w:spacing w:val="-5"/>
          <w:sz w:val="24"/>
        </w:rPr>
        <w:t xml:space="preserve"> </w:t>
      </w:r>
      <w:r>
        <w:rPr>
          <w:sz w:val="24"/>
        </w:rPr>
        <w:t>costs</w:t>
      </w:r>
      <w:r>
        <w:rPr>
          <w:spacing w:val="-5"/>
          <w:sz w:val="24"/>
        </w:rPr>
        <w:t xml:space="preserve"> </w:t>
      </w:r>
      <w:r>
        <w:rPr>
          <w:sz w:val="24"/>
        </w:rPr>
        <w:t>shall</w:t>
      </w:r>
      <w:r>
        <w:rPr>
          <w:spacing w:val="-5"/>
          <w:sz w:val="24"/>
        </w:rPr>
        <w:t xml:space="preserve"> </w:t>
      </w:r>
      <w:r>
        <w:rPr>
          <w:sz w:val="24"/>
        </w:rPr>
        <w:t>be</w:t>
      </w:r>
      <w:r>
        <w:rPr>
          <w:spacing w:val="-5"/>
          <w:sz w:val="24"/>
        </w:rPr>
        <w:t xml:space="preserve"> </w:t>
      </w:r>
      <w:r>
        <w:rPr>
          <w:sz w:val="24"/>
        </w:rPr>
        <w:t>operating</w:t>
      </w:r>
      <w:r>
        <w:rPr>
          <w:spacing w:val="-5"/>
          <w:sz w:val="24"/>
        </w:rPr>
        <w:t xml:space="preserve"> </w:t>
      </w:r>
      <w:r>
        <w:rPr>
          <w:sz w:val="24"/>
        </w:rPr>
        <w:t>expenses</w:t>
      </w:r>
      <w:r>
        <w:rPr>
          <w:spacing w:val="-7"/>
          <w:sz w:val="24"/>
        </w:rPr>
        <w:t xml:space="preserve"> </w:t>
      </w:r>
      <w:r>
        <w:rPr>
          <w:sz w:val="24"/>
        </w:rPr>
        <w:t>of</w:t>
      </w:r>
      <w:r>
        <w:rPr>
          <w:spacing w:val="-5"/>
          <w:sz w:val="24"/>
        </w:rPr>
        <w:t xml:space="preserve"> </w:t>
      </w:r>
      <w:r>
        <w:rPr>
          <w:sz w:val="24"/>
        </w:rPr>
        <w:t xml:space="preserve">the </w:t>
      </w:r>
      <w:r>
        <w:rPr>
          <w:spacing w:val="-2"/>
          <w:sz w:val="24"/>
        </w:rPr>
        <w:t>Association.</w:t>
      </w:r>
    </w:p>
    <w:p w14:paraId="5F8449CC" w14:textId="77777777" w:rsidR="00F332BF" w:rsidRDefault="00F332BF">
      <w:pPr>
        <w:pStyle w:val="BodyText"/>
      </w:pPr>
    </w:p>
    <w:p w14:paraId="710FF6F1" w14:textId="77777777" w:rsidR="00F332BF" w:rsidRDefault="00000000">
      <w:pPr>
        <w:spacing w:before="1"/>
        <w:ind w:left="956" w:right="977"/>
        <w:jc w:val="center"/>
        <w:rPr>
          <w:b/>
          <w:sz w:val="24"/>
        </w:rPr>
      </w:pPr>
      <w:r>
        <w:rPr>
          <w:b/>
          <w:sz w:val="24"/>
          <w:u w:val="single"/>
        </w:rPr>
        <w:t>ARTICLE</w:t>
      </w:r>
      <w:r>
        <w:rPr>
          <w:b/>
          <w:spacing w:val="-12"/>
          <w:sz w:val="24"/>
          <w:u w:val="single"/>
        </w:rPr>
        <w:t xml:space="preserve"> </w:t>
      </w:r>
      <w:r>
        <w:rPr>
          <w:b/>
          <w:spacing w:val="-5"/>
          <w:sz w:val="24"/>
          <w:u w:val="single"/>
        </w:rPr>
        <w:t>VI</w:t>
      </w:r>
    </w:p>
    <w:p w14:paraId="0C81619B" w14:textId="77777777" w:rsidR="00F332BF" w:rsidRDefault="00000000">
      <w:pPr>
        <w:pStyle w:val="BodyText"/>
        <w:ind w:left="956" w:right="978"/>
        <w:jc w:val="center"/>
      </w:pPr>
      <w:r>
        <w:rPr>
          <w:u w:val="single"/>
        </w:rPr>
        <w:t>General</w:t>
      </w:r>
      <w:r>
        <w:rPr>
          <w:spacing w:val="-10"/>
          <w:u w:val="single"/>
        </w:rPr>
        <w:t xml:space="preserve"> </w:t>
      </w:r>
      <w:r>
        <w:rPr>
          <w:u w:val="single"/>
        </w:rPr>
        <w:t>and</w:t>
      </w:r>
      <w:r>
        <w:rPr>
          <w:spacing w:val="-9"/>
          <w:u w:val="single"/>
        </w:rPr>
        <w:t xml:space="preserve"> </w:t>
      </w:r>
      <w:r>
        <w:rPr>
          <w:u w:val="single"/>
        </w:rPr>
        <w:t>Miscellaneous</w:t>
      </w:r>
      <w:r>
        <w:rPr>
          <w:spacing w:val="-9"/>
          <w:u w:val="single"/>
        </w:rPr>
        <w:t xml:space="preserve"> </w:t>
      </w:r>
      <w:r>
        <w:rPr>
          <w:spacing w:val="-2"/>
          <w:u w:val="single"/>
        </w:rPr>
        <w:t>Provisions</w:t>
      </w:r>
    </w:p>
    <w:p w14:paraId="5A8A3A12" w14:textId="77777777" w:rsidR="00F332BF" w:rsidRDefault="00F332BF">
      <w:pPr>
        <w:pStyle w:val="BodyText"/>
        <w:spacing w:before="2"/>
        <w:rPr>
          <w:sz w:val="16"/>
        </w:rPr>
      </w:pPr>
    </w:p>
    <w:p w14:paraId="03E29850" w14:textId="77777777" w:rsidR="00F332BF" w:rsidRDefault="00000000">
      <w:pPr>
        <w:pStyle w:val="ListParagraph"/>
        <w:numPr>
          <w:ilvl w:val="1"/>
          <w:numId w:val="3"/>
        </w:numPr>
        <w:tabs>
          <w:tab w:val="left" w:pos="3679"/>
        </w:tabs>
        <w:spacing w:before="90"/>
        <w:ind w:hanging="354"/>
        <w:jc w:val="left"/>
        <w:rPr>
          <w:sz w:val="24"/>
        </w:rPr>
      </w:pPr>
      <w:r>
        <w:rPr>
          <w:sz w:val="24"/>
          <w:u w:val="single"/>
        </w:rPr>
        <w:t>General</w:t>
      </w:r>
      <w:r>
        <w:rPr>
          <w:spacing w:val="-11"/>
          <w:sz w:val="24"/>
          <w:u w:val="single"/>
        </w:rPr>
        <w:t xml:space="preserve"> </w:t>
      </w:r>
      <w:r>
        <w:rPr>
          <w:spacing w:val="-2"/>
          <w:sz w:val="24"/>
          <w:u w:val="single"/>
        </w:rPr>
        <w:t>Provisions</w:t>
      </w:r>
    </w:p>
    <w:p w14:paraId="26F9EB63" w14:textId="77777777" w:rsidR="00F332BF" w:rsidRDefault="00F332BF">
      <w:pPr>
        <w:pStyle w:val="BodyText"/>
        <w:spacing w:before="2"/>
        <w:rPr>
          <w:sz w:val="16"/>
        </w:rPr>
      </w:pPr>
    </w:p>
    <w:p w14:paraId="5CC802E4" w14:textId="77777777" w:rsidR="00F332BF" w:rsidRDefault="00000000">
      <w:pPr>
        <w:pStyle w:val="BodyText"/>
        <w:spacing w:before="90"/>
        <w:ind w:left="100" w:right="125" w:firstLine="721"/>
        <w:jc w:val="both"/>
      </w:pPr>
      <w:r>
        <w:t>Section 1.</w:t>
      </w:r>
      <w:r>
        <w:rPr>
          <w:spacing w:val="80"/>
        </w:rPr>
        <w:t xml:space="preserve">  </w:t>
      </w:r>
      <w:r>
        <w:rPr>
          <w:u w:val="single"/>
        </w:rPr>
        <w:t>Enforcement</w:t>
      </w:r>
      <w:r>
        <w:t>.</w:t>
      </w:r>
      <w:r>
        <w:rPr>
          <w:spacing w:val="40"/>
        </w:rPr>
        <w:t xml:space="preserve"> </w:t>
      </w:r>
      <w:r>
        <w:t>The Association, or any Owner, according to his interest (including Declarant) shall have the right to enforce,</w:t>
      </w:r>
      <w:r>
        <w:rPr>
          <w:spacing w:val="-1"/>
        </w:rPr>
        <w:t xml:space="preserve"> </w:t>
      </w:r>
      <w:r>
        <w:t>by any proceeding of law or in equity, all restrictions, conditions, covenants, reservations, liens and</w:t>
      </w:r>
    </w:p>
    <w:p w14:paraId="0023BB13" w14:textId="77777777" w:rsidR="00F332BF" w:rsidRDefault="00F332BF">
      <w:pPr>
        <w:jc w:val="both"/>
        <w:sectPr w:rsidR="00F332BF">
          <w:pgSz w:w="12240" w:h="15840"/>
          <w:pgMar w:top="1360" w:right="1680" w:bottom="880" w:left="1700" w:header="0" w:footer="693" w:gutter="0"/>
          <w:cols w:space="720"/>
        </w:sectPr>
      </w:pPr>
    </w:p>
    <w:p w14:paraId="75CC7DFF" w14:textId="77777777" w:rsidR="00F332BF" w:rsidRDefault="00000000">
      <w:pPr>
        <w:pStyle w:val="BodyText"/>
        <w:spacing w:before="79"/>
        <w:ind w:left="100" w:right="120"/>
        <w:jc w:val="both"/>
      </w:pPr>
      <w:r>
        <w:t>charges now or hereafter imposed by and under the provisions of this Declaration.</w:t>
      </w:r>
      <w:r>
        <w:rPr>
          <w:spacing w:val="80"/>
        </w:rPr>
        <w:t xml:space="preserve"> </w:t>
      </w:r>
      <w:r>
        <w:t>Failure by the Association or by any Owner to enforce any covenant or restriction herein contained shall in no case be deemed an abandonment of or change in the same, or a waiver of the right to do so thereafter in the same or other circumstances.</w:t>
      </w:r>
    </w:p>
    <w:p w14:paraId="410AA563" w14:textId="77777777" w:rsidR="00F332BF" w:rsidRDefault="00F332BF">
      <w:pPr>
        <w:pStyle w:val="BodyText"/>
      </w:pPr>
    </w:p>
    <w:p w14:paraId="507791AB" w14:textId="77777777" w:rsidR="00F332BF" w:rsidRDefault="00000000">
      <w:pPr>
        <w:pStyle w:val="BodyText"/>
        <w:ind w:left="100" w:right="126" w:firstLine="721"/>
        <w:jc w:val="both"/>
      </w:pPr>
      <w:r>
        <w:t>Section 2.</w:t>
      </w:r>
      <w:r>
        <w:rPr>
          <w:spacing w:val="80"/>
          <w:w w:val="150"/>
        </w:rPr>
        <w:t xml:space="preserve"> </w:t>
      </w:r>
      <w:r>
        <w:rPr>
          <w:u w:val="single"/>
        </w:rPr>
        <w:t>Severability</w:t>
      </w:r>
      <w:r>
        <w:t>.</w:t>
      </w:r>
      <w:r>
        <w:rPr>
          <w:spacing w:val="40"/>
        </w:rPr>
        <w:t xml:space="preserve"> </w:t>
      </w:r>
      <w:r>
        <w:t>Invalidation of any one or part of these covenants or restrictions by judgment or court order shall in no way affect any other provisions which shall remain in full force and effect.</w:t>
      </w:r>
    </w:p>
    <w:p w14:paraId="161C2AA2" w14:textId="77777777" w:rsidR="00F332BF" w:rsidRDefault="00F332BF">
      <w:pPr>
        <w:pStyle w:val="BodyText"/>
      </w:pPr>
    </w:p>
    <w:p w14:paraId="519C56B4" w14:textId="77777777" w:rsidR="00F332BF" w:rsidRDefault="00000000">
      <w:pPr>
        <w:pStyle w:val="BodyText"/>
        <w:ind w:left="100" w:right="125" w:firstLine="721"/>
        <w:jc w:val="both"/>
      </w:pPr>
      <w:r>
        <w:pict w14:anchorId="7BCCB017">
          <v:shape id="docshape12" o:spid="_x0000_s2061" style="position:absolute;left:0;text-align:left;margin-left:107.15pt;margin-top:7.7pt;width:372.15pt;height:384.5pt;z-index:-15962112;mso-position-horizontal-relative:page" coordorigin="2143,154" coordsize="7443,7690" o:spt="100" adj="0,,0" path="m4627,6650r-3,-77l4613,6495r-16,-69l4577,6357r-24,-69l4524,6221r-33,-67l4454,6088r-41,-65l4408,6016r,806l4401,6897r-16,70l4361,7034r-33,63l4287,7155r-49,55l4195,7250r-53,40l4081,7330r-71,41l3794,7155,2887,6248r-92,-92l2626,5986r35,-66l2698,5860r38,-52l2777,5763r57,-50l2894,5670r64,-34l3026,5611r72,-16l3173,5587r79,1l3334,5598r66,14l3467,5632r66,25l3601,5688r67,36l3735,5766r68,48l3870,5867r68,59l4006,5991r64,67l4128,6125r53,67l4228,6259r42,67l4306,6393r30,67l4362,6527r20,67l4397,6661r10,82l4408,6822r,-806l4367,5958r-51,-64l4262,5831r-60,-63l4138,5707r-65,-56l4008,5600r-19,-13l3941,5553r-67,-42l3806,5473r-69,-33l3667,5410r-79,-26l3511,5365r-75,-13l3363,5346r-71,1l3223,5354r-67,13l3099,5386r-60,26l2979,5444r-63,40l2852,5530r-66,53l2719,5642r-69,66l2313,6046r-170,168l2154,6225r12,11l2178,6248r11,12l2200,6248r23,-24l2234,6212r37,-29l2310,6164r42,-8l2395,6159r37,15l2480,6206r60,50l2611,6325,3662,7376r63,65l3772,7495r32,45l3821,7575r10,49l3827,7669r-19,43l3775,7753r-11,12l3741,7789r-11,12l3773,7844r474,-473l4330,7290r61,-67l4446,7155r48,-69l4534,7017r33,-71l4593,6873r19,-73l4623,6726r4,-76xm7682,3934r-43,-43l7597,3921r-43,20l7510,3952r-46,2l7411,3944r-69,-22l7257,3886r-43,-21l7157,3836,6547,3522r,280l6173,4176r-53,54l6093,4176r-47,-93l5789,3572r-73,-146l5678,3354r869,448l6547,3522,6220,3354,5369,2914r-7,8l5354,2930r-8,8l5338,2946r145,284l5962,4176r171,335l6242,4724r44,88l6320,4891r26,67l6363,5016r9,46l6371,5091r-9,34l6344,5164r-25,45l6262,5248r-58,29l6146,5296r-57,9l6037,5306r-63,-5l5901,5288r-84,-19l5724,5242,5240,5103r-241,-72l5038,4951r26,-79l5079,4795r3,-76l5074,4645r-19,-72l5027,4503r-38,-68l4944,4371r-17,-19l4889,4309r-24,-22l4865,4878r-4,76l4843,5029r-34,74l4760,5176r-63,71l4685,5259r-10,7l4669,5274r-8,7l4653,5289r-9,9l4146,4800,3967,4621r33,-54l4032,4522r29,-38l4087,4453r64,-51l4221,4368r75,-16l4378,4354r66,15l4509,4395r64,35l4635,4476r62,56l4754,4595r45,67l4832,4731r22,72l4854,4803r11,75l4865,4287r-34,-30l4772,4214r-62,-36l4646,4151r-67,-20l4499,4119r-77,l4350,4130r-68,23l4226,4180r-60,40l4100,4271r-71,63l3953,4407r-454,451l3510,4871r11,11l3533,4893r12,11l3556,4892r23,-24l3590,4856r36,-29l3665,4808r41,-8l3749,4803r38,16l3836,4852r60,50l3967,4969r134,134l4304,5306r714,716l5081,6086r46,53l5159,6183r18,34l5186,6266r-4,47l5164,6357r-33,40l5083,6445r12,11l5107,6466r11,11l5129,6488r471,-472l5662,5955r-12,-11l5627,5923r-11,-11l5605,5924r-12,12l5581,5948r-13,12l5532,5990r-39,19l5452,6016r-42,-3l5373,5997r-48,-33l5265,5914r-71,-67l4721,5372r12,-7l4740,5355r10,-9l4762,5338r7,-9l4792,5306r8,-8l4810,5287r19,-21l4850,5242r158,47l6034,5583r277,-277l6362,5254r,l6419,5199r301,-302l6754,4863r-11,-11l6732,4841r-11,-11l6710,4818r-47,36l6622,4879r-35,14l6557,4897r-26,-2l6506,4888r-22,-11l6463,4861r-24,-28l6413,4794r-29,-48l6353,4688r-35,-69l6284,4551,6180,4347r118,-117l6662,3865r308,158l7039,4061r58,35l7142,4127r32,28l7191,4176r13,22l7213,4222r4,24l7212,4275r-13,32l7177,4343r-30,38l7158,4392r24,21l7193,4424r470,-470l7682,3934xm8268,3351r-46,-45l8201,3328r-12,12l8177,3351r-24,20l8127,3387r-30,12l8064,3406r-24,2l8017,3406r-22,-5l7975,3392r-31,-19l7905,3342r-48,-44l7286,2730r58,-56l7457,2560r57,-56l7545,2475r29,-22l7602,2438r28,-8l7657,2428r29,2l7716,2437r31,12l7780,2466r37,26l7858,2526r45,43l7912,2561r9,-8l7939,2535,7497,2094,7387,1983r-33,34l7406,2086r39,61l7471,2199r12,43l7482,2283r-12,41l7447,2364r-33,39l7357,2460r-56,57l7188,2629,6547,1990r55,-54l6821,1714r47,-43l6912,1636r40,-25l6989,1594r35,-7l7062,1585r41,2l7145,1594r45,16l7243,1634r59,32l7368,1707r31,-31l7338,1618,7030,1330r-463,462l6106,2254r43,44l6192,2254r24,-19l6243,2219r30,-12l6307,2199r25,-2l6354,2199r22,6l6396,2214r30,19l6465,2264r48,44l6571,2365,7622,3418r66,67l7737,3542r33,47l7786,3625r6,46l7785,3715r-19,41l7733,3795r-43,43l7700,3850r22,23l7733,3884r535,-533xm9586,2031r-12,-11l9551,1999r-11,-11l9497,2031r-37,31l9422,2082r-40,9l9341,2089r-38,-16l9256,2041r-59,-50l9127,1926,7882,680r44,-43l7970,592r87,-87l8096,471r39,-27l8175,425r40,-11l8256,411r44,3l8345,424r48,16l8427,458r40,26l8513,517r53,41l8582,540r9,-8l8599,524r-56,-53l8429,365,8203,154,7190,1170r368,396l7574,1548r9,-8l7591,1532r-46,-58l7507,1419r-30,-53l7457,1316r-12,-48l7440,1224r2,-41l7450,1146r14,-29l7487,1084r31,-37l7558,1006r37,-37l7669,893r37,-38l8952,2101r61,63l9060,2218r31,45l9108,2298r8,46l9110,2388r-20,42l9058,2470r-22,22l9025,2504r-11,12l9058,2559r410,-410l9586,2031xe" fillcolor="#bfbfbf" stroked="f">
            <v:fill opacity=".5"/>
            <v:stroke joinstyle="round"/>
            <v:formulas/>
            <v:path arrowok="t" o:connecttype="segments"/>
            <w10:wrap anchorx="page"/>
          </v:shape>
        </w:pict>
      </w:r>
      <w:r>
        <w:t>Section 3.</w:t>
      </w:r>
      <w:r>
        <w:rPr>
          <w:spacing w:val="80"/>
        </w:rPr>
        <w:t xml:space="preserve"> </w:t>
      </w:r>
      <w:r>
        <w:rPr>
          <w:u w:val="single"/>
        </w:rPr>
        <w:t>References</w:t>
      </w:r>
      <w:r>
        <w:t>.</w:t>
      </w:r>
      <w:r>
        <w:rPr>
          <w:spacing w:val="80"/>
        </w:rPr>
        <w:t xml:space="preserve"> </w:t>
      </w:r>
      <w:r>
        <w:t>Unless the context clearly provides otherwise, all references to action by the Association shall mean action by its Board of Directors.</w:t>
      </w:r>
      <w:r>
        <w:rPr>
          <w:spacing w:val="40"/>
        </w:rPr>
        <w:t xml:space="preserve"> </w:t>
      </w:r>
      <w:r>
        <w:t xml:space="preserve">All pronouns and other references shall be read and applied according to their context and </w:t>
      </w:r>
      <w:r>
        <w:rPr>
          <w:spacing w:val="-2"/>
        </w:rPr>
        <w:t>circumstances.</w:t>
      </w:r>
    </w:p>
    <w:p w14:paraId="75B706A9" w14:textId="77777777" w:rsidR="00F332BF" w:rsidRDefault="00F332BF">
      <w:pPr>
        <w:pStyle w:val="BodyText"/>
      </w:pPr>
    </w:p>
    <w:p w14:paraId="09878858" w14:textId="77777777" w:rsidR="00F332BF" w:rsidRDefault="00000000">
      <w:pPr>
        <w:pStyle w:val="ListParagraph"/>
        <w:numPr>
          <w:ilvl w:val="1"/>
          <w:numId w:val="3"/>
        </w:numPr>
        <w:tabs>
          <w:tab w:val="left" w:pos="3358"/>
        </w:tabs>
        <w:ind w:left="3357" w:hanging="340"/>
        <w:jc w:val="left"/>
        <w:rPr>
          <w:sz w:val="24"/>
        </w:rPr>
      </w:pPr>
      <w:r>
        <w:rPr>
          <w:spacing w:val="-2"/>
          <w:sz w:val="24"/>
          <w:u w:val="single"/>
        </w:rPr>
        <w:t>Miscellaneous</w:t>
      </w:r>
      <w:r>
        <w:rPr>
          <w:spacing w:val="8"/>
          <w:sz w:val="24"/>
          <w:u w:val="single"/>
        </w:rPr>
        <w:t xml:space="preserve"> </w:t>
      </w:r>
      <w:r>
        <w:rPr>
          <w:spacing w:val="-2"/>
          <w:sz w:val="24"/>
          <w:u w:val="single"/>
        </w:rPr>
        <w:t>Provisions</w:t>
      </w:r>
    </w:p>
    <w:p w14:paraId="2F8650B1" w14:textId="77777777" w:rsidR="00F332BF" w:rsidRDefault="00F332BF">
      <w:pPr>
        <w:pStyle w:val="BodyText"/>
        <w:spacing w:before="3"/>
        <w:rPr>
          <w:sz w:val="16"/>
        </w:rPr>
      </w:pPr>
    </w:p>
    <w:p w14:paraId="4ED25D08" w14:textId="77777777" w:rsidR="00F332BF" w:rsidRDefault="00000000">
      <w:pPr>
        <w:pStyle w:val="BodyText"/>
        <w:spacing w:before="89"/>
        <w:ind w:left="100" w:right="124" w:firstLine="721"/>
        <w:jc w:val="both"/>
      </w:pPr>
      <w:r>
        <w:t>Section 1.</w:t>
      </w:r>
      <w:r>
        <w:rPr>
          <w:spacing w:val="80"/>
        </w:rPr>
        <w:t xml:space="preserve">  </w:t>
      </w:r>
      <w:r>
        <w:rPr>
          <w:u w:val="single"/>
        </w:rPr>
        <w:t>Term</w:t>
      </w:r>
      <w:r>
        <w:t>.</w:t>
      </w:r>
      <w:r>
        <w:rPr>
          <w:spacing w:val="40"/>
        </w:rPr>
        <w:t xml:space="preserve"> </w:t>
      </w:r>
      <w:r>
        <w:t>The covenants and restrictions of this Declaration shall run with and bind the land, for a term of twenty (20) years from the date of the recording of the Hazelwood Farms Plan and shall be automatically extended for successive periods of ten</w:t>
      </w:r>
      <w:r>
        <w:rPr>
          <w:spacing w:val="-1"/>
        </w:rPr>
        <w:t xml:space="preserve"> </w:t>
      </w:r>
      <w:r>
        <w:t>(10) years, unless within the</w:t>
      </w:r>
      <w:r>
        <w:rPr>
          <w:spacing w:val="-1"/>
        </w:rPr>
        <w:t xml:space="preserve"> </w:t>
      </w:r>
      <w:r>
        <w:t>last year</w:t>
      </w:r>
      <w:r>
        <w:rPr>
          <w:spacing w:val="-4"/>
        </w:rPr>
        <w:t xml:space="preserve"> </w:t>
      </w:r>
      <w:r>
        <w:t>prior</w:t>
      </w:r>
      <w:r>
        <w:rPr>
          <w:spacing w:val="-1"/>
        </w:rPr>
        <w:t xml:space="preserve"> </w:t>
      </w:r>
      <w:r>
        <w:t>to such</w:t>
      </w:r>
      <w:r>
        <w:rPr>
          <w:spacing w:val="-4"/>
        </w:rPr>
        <w:t xml:space="preserve"> </w:t>
      </w:r>
      <w:r>
        <w:t>twentieth</w:t>
      </w:r>
      <w:r>
        <w:rPr>
          <w:spacing w:val="-1"/>
        </w:rPr>
        <w:t xml:space="preserve"> </w:t>
      </w:r>
      <w:r>
        <w:t>year</w:t>
      </w:r>
      <w:r>
        <w:rPr>
          <w:spacing w:val="-1"/>
        </w:rPr>
        <w:t xml:space="preserve"> </w:t>
      </w:r>
      <w:r>
        <w:t>anniversary date, or prior to any successive ten year anniversary date, the covenants and restrictions of this Declaration are declared terminated by duly recorded action of the Association approved by 90% of all of the votes of the Lot Owners, including Declarant, voting in accordance with Article III, Section 2 hereof.</w:t>
      </w:r>
    </w:p>
    <w:p w14:paraId="7747E7BA" w14:textId="77777777" w:rsidR="00F332BF" w:rsidRDefault="00F332BF">
      <w:pPr>
        <w:pStyle w:val="BodyText"/>
      </w:pPr>
    </w:p>
    <w:p w14:paraId="1C91B306" w14:textId="77777777" w:rsidR="00F332BF" w:rsidRDefault="00000000">
      <w:pPr>
        <w:pStyle w:val="BodyText"/>
        <w:ind w:left="100" w:right="126" w:firstLine="721"/>
        <w:jc w:val="both"/>
      </w:pPr>
      <w:r>
        <w:t>Section 2.</w:t>
      </w:r>
      <w:r>
        <w:rPr>
          <w:spacing w:val="80"/>
          <w:w w:val="150"/>
        </w:rPr>
        <w:t xml:space="preserve"> </w:t>
      </w:r>
      <w:r>
        <w:rPr>
          <w:u w:val="single"/>
        </w:rPr>
        <w:t>Amendment</w:t>
      </w:r>
      <w:r>
        <w:t>.</w:t>
      </w:r>
      <w:r>
        <w:rPr>
          <w:spacing w:val="40"/>
        </w:rPr>
        <w:t xml:space="preserve"> </w:t>
      </w:r>
      <w:r>
        <w:t>This Declaration may be amended with the written approval of two-thirds (2/3) of all of the votes of the Lot Owners, including Declarant, voting in accordance with Article III, Section 2, provided that any matter herein which requires a greater approval shall not be changed as to such matter without itself being approved accordingly.</w:t>
      </w:r>
      <w:r>
        <w:rPr>
          <w:spacing w:val="40"/>
        </w:rPr>
        <w:t xml:space="preserve"> </w:t>
      </w:r>
      <w:r>
        <w:t>Any amendment must be recorded and shall take effect immediately upon recordation, or as may be provided therein.</w:t>
      </w:r>
    </w:p>
    <w:p w14:paraId="1C8DA8C0" w14:textId="77777777" w:rsidR="00F332BF" w:rsidRDefault="00F332BF">
      <w:pPr>
        <w:pStyle w:val="BodyText"/>
      </w:pPr>
    </w:p>
    <w:p w14:paraId="018F90BD" w14:textId="77777777" w:rsidR="00F332BF" w:rsidRDefault="00000000">
      <w:pPr>
        <w:pStyle w:val="BodyText"/>
        <w:spacing w:before="1"/>
        <w:ind w:left="100" w:right="125" w:firstLine="720"/>
        <w:jc w:val="both"/>
      </w:pPr>
      <w:r>
        <w:t>Section 3.</w:t>
      </w:r>
      <w:r>
        <w:rPr>
          <w:spacing w:val="80"/>
        </w:rPr>
        <w:t xml:space="preserve">  </w:t>
      </w:r>
      <w:r>
        <w:rPr>
          <w:u w:val="single"/>
        </w:rPr>
        <w:t>Conflicts and Interpretations</w:t>
      </w:r>
      <w:r>
        <w:t>.</w:t>
      </w:r>
      <w:r>
        <w:rPr>
          <w:spacing w:val="80"/>
        </w:rPr>
        <w:t xml:space="preserve"> </w:t>
      </w:r>
      <w:r>
        <w:t>In the case of any conflict between</w:t>
      </w:r>
      <w:r>
        <w:rPr>
          <w:spacing w:val="40"/>
        </w:rPr>
        <w:t xml:space="preserve"> </w:t>
      </w:r>
      <w:r>
        <w:t>this Declaration and the By-Laws of the Association, the Declaration shall control. Interpretations where necessary shall be made by the Board of Directors with due regard for the purposes and spirit of this Declaration.</w:t>
      </w:r>
      <w:r>
        <w:rPr>
          <w:spacing w:val="40"/>
        </w:rPr>
        <w:t xml:space="preserve"> </w:t>
      </w:r>
      <w:r>
        <w:t>Nothing contained in this Declaration is intended to modify or supercede applicable state or local laws or ordinances, including, without limitation, zoning, building code, subdivision or land development ordinances effective as of the date hereof.</w:t>
      </w:r>
    </w:p>
    <w:p w14:paraId="7BB064F8" w14:textId="77777777" w:rsidR="00F332BF" w:rsidRDefault="00F332BF">
      <w:pPr>
        <w:pStyle w:val="BodyText"/>
      </w:pPr>
    </w:p>
    <w:p w14:paraId="391E74C8" w14:textId="77777777" w:rsidR="00F332BF" w:rsidRDefault="00000000">
      <w:pPr>
        <w:pStyle w:val="BodyText"/>
        <w:ind w:left="100" w:right="128" w:firstLine="720"/>
        <w:jc w:val="both"/>
      </w:pPr>
      <w:r>
        <w:t>Section 4.</w:t>
      </w:r>
      <w:r>
        <w:rPr>
          <w:spacing w:val="80"/>
          <w:w w:val="150"/>
        </w:rPr>
        <w:t xml:space="preserve"> </w:t>
      </w:r>
      <w:r>
        <w:rPr>
          <w:u w:val="single"/>
        </w:rPr>
        <w:t>Mortgages</w:t>
      </w:r>
      <w:r>
        <w:t>.</w:t>
      </w:r>
      <w:r>
        <w:rPr>
          <w:spacing w:val="40"/>
        </w:rPr>
        <w:t xml:space="preserve"> </w:t>
      </w:r>
      <w:r>
        <w:t>Each Lot Owner shall have the right to mortgage or encumber only his own Lot.</w:t>
      </w:r>
      <w:r>
        <w:rPr>
          <w:spacing w:val="40"/>
        </w:rPr>
        <w:t xml:space="preserve"> </w:t>
      </w:r>
      <w:r>
        <w:t>The lien thereof, and foreclosure thereon shall, however, include the Lot and all rights, obligations, terms and conditions generally hereof as</w:t>
      </w:r>
      <w:r>
        <w:rPr>
          <w:spacing w:val="-1"/>
        </w:rPr>
        <w:t xml:space="preserve"> </w:t>
      </w:r>
      <w:r>
        <w:t>relate to a Lot, a Unit, and its Owner(s).</w:t>
      </w:r>
      <w:r>
        <w:rPr>
          <w:spacing w:val="40"/>
        </w:rPr>
        <w:t xml:space="preserve"> </w:t>
      </w:r>
      <w:r>
        <w:t>A mortgagee succeeding to ownership shall thereupon be an Owner.</w:t>
      </w:r>
    </w:p>
    <w:p w14:paraId="6072F73E" w14:textId="77777777" w:rsidR="00F332BF" w:rsidRDefault="00F332BF">
      <w:pPr>
        <w:jc w:val="both"/>
        <w:sectPr w:rsidR="00F332BF">
          <w:pgSz w:w="12240" w:h="15840"/>
          <w:pgMar w:top="1360" w:right="1680" w:bottom="880" w:left="1700" w:header="0" w:footer="693" w:gutter="0"/>
          <w:cols w:space="720"/>
        </w:sectPr>
      </w:pPr>
    </w:p>
    <w:p w14:paraId="3583F684" w14:textId="77777777" w:rsidR="00F332BF" w:rsidRDefault="00000000">
      <w:pPr>
        <w:pStyle w:val="BodyText"/>
        <w:spacing w:before="79"/>
        <w:ind w:left="100" w:right="126" w:firstLine="720"/>
        <w:jc w:val="both"/>
      </w:pPr>
      <w:r>
        <w:t>Section</w:t>
      </w:r>
      <w:r>
        <w:rPr>
          <w:spacing w:val="-3"/>
        </w:rPr>
        <w:t xml:space="preserve"> </w:t>
      </w:r>
      <w:r>
        <w:t>5.</w:t>
      </w:r>
      <w:r>
        <w:rPr>
          <w:spacing w:val="80"/>
        </w:rPr>
        <w:t xml:space="preserve">  </w:t>
      </w:r>
      <w:r>
        <w:rPr>
          <w:u w:val="single"/>
        </w:rPr>
        <w:t>Limitations on</w:t>
      </w:r>
      <w:r>
        <w:rPr>
          <w:spacing w:val="-3"/>
          <w:u w:val="single"/>
        </w:rPr>
        <w:t xml:space="preserve"> </w:t>
      </w:r>
      <w:r>
        <w:rPr>
          <w:u w:val="single"/>
        </w:rPr>
        <w:t>Uses</w:t>
      </w:r>
      <w:r>
        <w:rPr>
          <w:spacing w:val="-5"/>
          <w:u w:val="single"/>
        </w:rPr>
        <w:t xml:space="preserve"> </w:t>
      </w:r>
      <w:r>
        <w:rPr>
          <w:u w:val="single"/>
        </w:rPr>
        <w:t>of</w:t>
      </w:r>
      <w:r>
        <w:rPr>
          <w:spacing w:val="-1"/>
          <w:u w:val="single"/>
        </w:rPr>
        <w:t xml:space="preserve"> </w:t>
      </w:r>
      <w:r>
        <w:rPr>
          <w:u w:val="single"/>
        </w:rPr>
        <w:t>Open</w:t>
      </w:r>
      <w:r>
        <w:rPr>
          <w:spacing w:val="-3"/>
          <w:u w:val="single"/>
        </w:rPr>
        <w:t xml:space="preserve"> </w:t>
      </w:r>
      <w:r>
        <w:rPr>
          <w:u w:val="single"/>
        </w:rPr>
        <w:t>Space</w:t>
      </w:r>
      <w:r>
        <w:t>.</w:t>
      </w:r>
      <w:r>
        <w:rPr>
          <w:spacing w:val="40"/>
        </w:rPr>
        <w:t xml:space="preserve"> </w:t>
      </w:r>
      <w:r>
        <w:t>All Open</w:t>
      </w:r>
      <w:r>
        <w:rPr>
          <w:spacing w:val="-5"/>
        </w:rPr>
        <w:t xml:space="preserve"> </w:t>
      </w:r>
      <w:r>
        <w:t>Space</w:t>
      </w:r>
      <w:r>
        <w:rPr>
          <w:spacing w:val="-3"/>
        </w:rPr>
        <w:t xml:space="preserve"> </w:t>
      </w:r>
      <w:r>
        <w:t>shall be</w:t>
      </w:r>
      <w:r>
        <w:rPr>
          <w:spacing w:val="-5"/>
        </w:rPr>
        <w:t xml:space="preserve"> </w:t>
      </w:r>
      <w:r>
        <w:t>limited in use to purposes authorized by the Association or its Board of Directors, subject to the provisions of this Declaration and to uses permitted by Cranberry Township.</w:t>
      </w:r>
      <w:r>
        <w:rPr>
          <w:spacing w:val="40"/>
        </w:rPr>
        <w:t xml:space="preserve"> </w:t>
      </w:r>
      <w:r>
        <w:t>All trees in the Open Space shall be protected perpetually and the logging or felling of healthy, live trees shall be prohibited.</w:t>
      </w:r>
      <w:r>
        <w:rPr>
          <w:spacing w:val="40"/>
        </w:rPr>
        <w:t xml:space="preserve"> </w:t>
      </w:r>
      <w:r>
        <w:t>The Association shall be responsible for replacing any trees which die in the Open Space.</w:t>
      </w:r>
    </w:p>
    <w:p w14:paraId="2294FC7F" w14:textId="77777777" w:rsidR="00F332BF" w:rsidRDefault="00F332BF">
      <w:pPr>
        <w:pStyle w:val="BodyText"/>
      </w:pPr>
    </w:p>
    <w:p w14:paraId="48A7661C" w14:textId="77777777" w:rsidR="00F332BF" w:rsidRDefault="00000000">
      <w:pPr>
        <w:pStyle w:val="BodyText"/>
        <w:ind w:left="100" w:right="126" w:firstLine="721"/>
        <w:jc w:val="both"/>
      </w:pPr>
      <w:r>
        <w:pict w14:anchorId="768C54C5">
          <v:shape id="docshape13" o:spid="_x0000_s2060" style="position:absolute;left:0;text-align:left;margin-left:107.15pt;margin-top:35.3pt;width:372.15pt;height:384.5pt;z-index:-15961600;mso-position-horizontal-relative:page" coordorigin="2143,706" coordsize="7443,7690" o:spt="100" adj="0,,0" path="m4627,7202r-3,-77l4613,7047r-16,-69l4577,6909r-24,-69l4524,6773r-33,-67l4454,6640r-41,-65l4408,6568r,806l4401,7449r-16,70l4361,7586r-33,63l4287,7707r-49,55l4195,7802r-53,40l4081,7882r-71,41l3794,7707,2887,6800r-92,-92l2626,6538r35,-66l2698,6412r38,-52l2777,6315r57,-50l2894,6222r64,-34l3026,6163r72,-16l3173,6139r79,1l3334,6150r66,14l3467,6184r66,25l3601,6240r67,36l3735,6318r68,48l3870,6419r68,59l4006,6543r64,67l4128,6677r53,67l4228,6811r42,67l4306,6945r30,67l4362,7079r20,67l4397,7213r10,82l4408,7374r,-806l4367,6510r-51,-64l4262,6383r-60,-63l4138,6259r-65,-56l4008,6152r-19,-13l3941,6105r-67,-42l3806,6025r-69,-33l3667,5962r-79,-26l3511,5917r-75,-13l3363,5898r-71,1l3223,5906r-67,13l3099,5938r-60,26l2979,5996r-63,40l2852,6082r-66,53l2719,6194r-69,66l2313,6598r-170,168l2154,6777r12,11l2178,6800r11,12l2200,6800r23,-24l2234,6764r37,-29l2310,6716r42,-8l2395,6711r37,15l2480,6758r60,50l2611,6877,3662,7928r63,65l3772,8047r32,45l3821,8127r10,49l3827,8221r-19,43l3775,8305r-11,12l3741,8341r-11,12l3773,8396r474,-473l4330,7842r61,-67l4446,7707r48,-69l4534,7569r33,-71l4593,7425r19,-73l4623,7278r4,-76xm7682,4486r-43,-43l7597,4473r-43,20l7510,4504r-46,2l7411,4496r-69,-22l7257,4438r-43,-21l7157,4388,6547,4074r,280l6173,4728r-53,54l6093,4728r-47,-93l5789,4124r-73,-146l5678,3906r869,448l6547,4074,6220,3906,5369,3466r-7,8l5354,3482r-8,8l5338,3498r145,284l5962,4728r171,335l6242,5276r44,88l6320,5443r26,67l6363,5568r9,46l6371,5643r-9,34l6344,5716r-25,45l6262,5800r-58,29l6146,5848r-57,9l6037,5858r-63,-5l5901,5840r-84,-19l5724,5794,5240,5655r-241,-72l5038,5503r26,-79l5079,5347r3,-76l5074,5197r-19,-72l5027,5055r-38,-68l4944,4923r-17,-19l4889,4861r-24,-22l4865,5430r-4,76l4843,5581r-34,74l4760,5728r-63,71l4685,5811r-10,7l4669,5826r-8,7l4653,5841r-9,9l4146,5352,3967,5173r33,-54l4032,5074r29,-38l4087,5005r64,-51l4221,4920r75,-16l4378,4906r66,15l4509,4947r64,35l4635,5028r62,56l4754,5147r45,67l4832,5283r22,72l4854,5355r11,75l4865,4839r-34,-30l4772,4766r-62,-36l4646,4703r-67,-20l4499,4671r-77,l4350,4682r-68,23l4226,4732r-60,40l4100,4823r-71,63l3953,4959r-454,451l3510,5423r11,11l3533,5445r12,11l3556,5444r23,-24l3590,5408r36,-29l3665,5360r41,-8l3749,5355r38,16l3836,5404r60,50l3967,5521r134,134l4304,5858r714,716l5081,6638r46,53l5159,6735r18,34l5186,6818r-4,47l5164,6909r-33,40l5083,6997r12,11l5107,7018r11,11l5129,7040r471,-472l5662,6507r-12,-11l5627,6475r-11,-11l5605,6476r-12,12l5581,6500r-13,12l5532,6542r-39,19l5452,6568r-42,-3l5373,6549r-48,-33l5265,6466r-71,-67l4721,5924r12,-7l4740,5907r10,-9l4762,5890r7,-9l4792,5858r8,-8l4810,5839r19,-21l4850,5794r158,47l6034,6135r277,-277l6362,5806r,l6419,5751r301,-302l6754,5415r-11,-11l6732,5393r-11,-11l6710,5370r-47,36l6622,5431r-35,14l6557,5449r-26,-2l6506,5440r-22,-11l6463,5413r-24,-28l6413,5346r-29,-48l6353,5240r-35,-69l6284,5103,6180,4899r118,-117l6662,4417r308,158l7039,4613r58,35l7142,4679r32,28l7191,4728r13,22l7213,4774r4,24l7212,4827r-13,32l7177,4895r-30,38l7158,4944r24,21l7193,4976r470,-470l7682,4486xm8268,3903r-46,-45l8201,3880r-12,12l8177,3903r-24,20l8127,3939r-30,12l8064,3958r-24,2l8017,3958r-22,-5l7975,3944r-31,-19l7905,3894r-48,-44l7286,3282r58,-56l7457,3112r57,-56l7545,3027r29,-22l7602,2990r28,-8l7657,2980r29,2l7716,2989r31,12l7780,3018r37,26l7858,3078r45,43l7912,3113r9,-8l7939,3087,7497,2646,7387,2535r-33,34l7406,2638r39,61l7471,2751r12,43l7482,2835r-12,41l7447,2916r-33,39l7357,3012r-56,57l7188,3181,6547,2542r55,-54l6821,2266r47,-43l6912,2188r40,-25l6989,2146r35,-7l7062,2137r41,2l7145,2146r45,16l7243,2186r59,32l7368,2259r31,-31l7338,2170,7030,1882r-463,462l6106,2806r43,44l6192,2806r24,-19l6243,2771r30,-12l6307,2751r25,-2l6354,2751r22,6l6396,2766r30,19l6465,2816r48,44l6571,2917,7622,3970r66,67l7737,4094r33,47l7786,4177r6,46l7785,4267r-19,41l7733,4347r-43,43l7700,4402r22,23l7733,4436r535,-533xm9586,2583r-12,-11l9551,2551r-11,-11l9497,2583r-37,31l9422,2634r-40,9l9341,2641r-38,-16l9256,2593r-59,-50l9127,2478,7882,1232r44,-43l7970,1144r87,-87l8096,1023r39,-27l8175,977r40,-11l8256,963r44,3l8345,976r48,16l8427,1010r40,26l8513,1069r53,41l8582,1092r9,-8l8599,1076r-56,-53l8429,917,8203,706,7190,1722r368,396l7574,2100r9,-8l7591,2084r-46,-58l7507,1971r-30,-53l7457,1868r-12,-48l7440,1776r2,-41l7450,1698r14,-29l7487,1636r31,-37l7558,1558r37,-37l7669,1445r37,-38l8952,2653r61,63l9060,2770r31,45l9108,2850r8,46l9110,2940r-20,42l9058,3022r-22,22l9025,3056r-11,12l9058,3111r410,-410l9586,2583xe" fillcolor="#bfbfbf" stroked="f">
            <v:fill opacity=".5"/>
            <v:stroke joinstyle="round"/>
            <v:formulas/>
            <v:path arrowok="t" o:connecttype="segments"/>
            <w10:wrap anchorx="page"/>
          </v:shape>
        </w:pict>
      </w:r>
      <w:r>
        <w:t>Section</w:t>
      </w:r>
      <w:r>
        <w:rPr>
          <w:spacing w:val="-1"/>
        </w:rPr>
        <w:t xml:space="preserve"> </w:t>
      </w:r>
      <w:r>
        <w:t>6.</w:t>
      </w:r>
      <w:r>
        <w:rPr>
          <w:spacing w:val="80"/>
        </w:rPr>
        <w:t xml:space="preserve">  </w:t>
      </w:r>
      <w:r>
        <w:rPr>
          <w:u w:val="single"/>
        </w:rPr>
        <w:t>Maintenance</w:t>
      </w:r>
      <w:r>
        <w:t>.</w:t>
      </w:r>
      <w:r>
        <w:rPr>
          <w:spacing w:val="80"/>
        </w:rPr>
        <w:t xml:space="preserve"> </w:t>
      </w:r>
      <w:r>
        <w:t>The</w:t>
      </w:r>
      <w:r>
        <w:rPr>
          <w:spacing w:val="-1"/>
        </w:rPr>
        <w:t xml:space="preserve"> </w:t>
      </w:r>
      <w:r>
        <w:t>Association</w:t>
      </w:r>
      <w:r>
        <w:rPr>
          <w:spacing w:val="-1"/>
        </w:rPr>
        <w:t xml:space="preserve"> </w:t>
      </w:r>
      <w:r>
        <w:t>shall be</w:t>
      </w:r>
      <w:r>
        <w:rPr>
          <w:spacing w:val="-1"/>
        </w:rPr>
        <w:t xml:space="preserve"> </w:t>
      </w:r>
      <w:r>
        <w:t>responsible</w:t>
      </w:r>
      <w:r>
        <w:rPr>
          <w:spacing w:val="-1"/>
        </w:rPr>
        <w:t xml:space="preserve"> </w:t>
      </w:r>
      <w:r>
        <w:t>for</w:t>
      </w:r>
      <w:r>
        <w:rPr>
          <w:spacing w:val="-4"/>
        </w:rPr>
        <w:t xml:space="preserve"> </w:t>
      </w:r>
      <w:r>
        <w:t>maintenance of the Open Space and all common areas, including without limitation, sidewalks, island areas located in any roadways and maintenance of any sewage pump station on the Properties (if such pump station is not maintained by a public authority) in accordance with federal, state and municipal laws and regulations.</w:t>
      </w:r>
      <w:r>
        <w:rPr>
          <w:spacing w:val="80"/>
        </w:rPr>
        <w:t xml:space="preserve"> </w:t>
      </w:r>
      <w:r>
        <w:t>The Association shall also be responsible for obtaining an annual inspection of the stormwater management facilities and providing routine maintenance of the stormwater management facilities.</w:t>
      </w:r>
    </w:p>
    <w:p w14:paraId="59050F12" w14:textId="77777777" w:rsidR="00F332BF" w:rsidRDefault="00F332BF">
      <w:pPr>
        <w:pStyle w:val="BodyText"/>
        <w:rPr>
          <w:sz w:val="26"/>
        </w:rPr>
      </w:pPr>
    </w:p>
    <w:p w14:paraId="322009A5" w14:textId="77777777" w:rsidR="00F332BF" w:rsidRDefault="00F332BF">
      <w:pPr>
        <w:pStyle w:val="BodyText"/>
        <w:rPr>
          <w:sz w:val="22"/>
        </w:rPr>
      </w:pPr>
    </w:p>
    <w:p w14:paraId="121ECC32" w14:textId="77777777" w:rsidR="00F332BF" w:rsidRDefault="00000000">
      <w:pPr>
        <w:ind w:left="956" w:right="979"/>
        <w:jc w:val="center"/>
        <w:rPr>
          <w:b/>
          <w:sz w:val="24"/>
        </w:rPr>
      </w:pPr>
      <w:r>
        <w:rPr>
          <w:b/>
          <w:sz w:val="24"/>
          <w:u w:val="single"/>
        </w:rPr>
        <w:t>ARTICLE</w:t>
      </w:r>
      <w:r>
        <w:rPr>
          <w:b/>
          <w:spacing w:val="-12"/>
          <w:sz w:val="24"/>
          <w:u w:val="single"/>
        </w:rPr>
        <w:t xml:space="preserve"> </w:t>
      </w:r>
      <w:r>
        <w:rPr>
          <w:b/>
          <w:spacing w:val="-5"/>
          <w:sz w:val="24"/>
          <w:u w:val="single"/>
        </w:rPr>
        <w:t>VII</w:t>
      </w:r>
    </w:p>
    <w:p w14:paraId="428C580E" w14:textId="77777777" w:rsidR="00F332BF" w:rsidRDefault="00000000">
      <w:pPr>
        <w:pStyle w:val="BodyText"/>
        <w:ind w:left="956" w:right="979"/>
        <w:jc w:val="center"/>
      </w:pPr>
      <w:r>
        <w:rPr>
          <w:u w:val="single"/>
        </w:rPr>
        <w:t>Use</w:t>
      </w:r>
      <w:r>
        <w:rPr>
          <w:spacing w:val="-9"/>
          <w:u w:val="single"/>
        </w:rPr>
        <w:t xml:space="preserve"> </w:t>
      </w:r>
      <w:r>
        <w:rPr>
          <w:u w:val="single"/>
        </w:rPr>
        <w:t>Restrictions</w:t>
      </w:r>
      <w:r>
        <w:rPr>
          <w:spacing w:val="-8"/>
          <w:u w:val="single"/>
        </w:rPr>
        <w:t xml:space="preserve"> </w:t>
      </w:r>
      <w:r>
        <w:rPr>
          <w:u w:val="single"/>
        </w:rPr>
        <w:t>and</w:t>
      </w:r>
      <w:r>
        <w:rPr>
          <w:spacing w:val="-8"/>
          <w:u w:val="single"/>
        </w:rPr>
        <w:t xml:space="preserve"> </w:t>
      </w:r>
      <w:r>
        <w:rPr>
          <w:spacing w:val="-2"/>
          <w:u w:val="single"/>
        </w:rPr>
        <w:t>Obligations</w:t>
      </w:r>
    </w:p>
    <w:p w14:paraId="1D1AEC47" w14:textId="77777777" w:rsidR="00F332BF" w:rsidRDefault="00F332BF">
      <w:pPr>
        <w:pStyle w:val="BodyText"/>
        <w:spacing w:before="3"/>
        <w:rPr>
          <w:sz w:val="16"/>
        </w:rPr>
      </w:pPr>
    </w:p>
    <w:p w14:paraId="2CE71571" w14:textId="77777777" w:rsidR="00F332BF" w:rsidRDefault="00000000">
      <w:pPr>
        <w:pStyle w:val="BodyText"/>
        <w:tabs>
          <w:tab w:val="left" w:pos="1537"/>
        </w:tabs>
        <w:spacing w:before="89"/>
        <w:ind w:left="100"/>
      </w:pPr>
      <w:r>
        <w:t>Section</w:t>
      </w:r>
      <w:r>
        <w:rPr>
          <w:spacing w:val="-9"/>
        </w:rPr>
        <w:t xml:space="preserve"> </w:t>
      </w:r>
      <w:r>
        <w:rPr>
          <w:spacing w:val="-5"/>
        </w:rPr>
        <w:t>1.</w:t>
      </w:r>
      <w:r>
        <w:tab/>
      </w:r>
      <w:r>
        <w:rPr>
          <w:u w:val="single"/>
        </w:rPr>
        <w:t>Use</w:t>
      </w:r>
      <w:r>
        <w:rPr>
          <w:spacing w:val="-9"/>
          <w:u w:val="single"/>
        </w:rPr>
        <w:t xml:space="preserve"> </w:t>
      </w:r>
      <w:r>
        <w:rPr>
          <w:u w:val="single"/>
        </w:rPr>
        <w:t>Restrictions</w:t>
      </w:r>
      <w:r>
        <w:rPr>
          <w:spacing w:val="-7"/>
          <w:u w:val="single"/>
        </w:rPr>
        <w:t xml:space="preserve"> </w:t>
      </w:r>
      <w:r>
        <w:rPr>
          <w:u w:val="single"/>
        </w:rPr>
        <w:t>and</w:t>
      </w:r>
      <w:r>
        <w:rPr>
          <w:spacing w:val="-6"/>
          <w:u w:val="single"/>
        </w:rPr>
        <w:t xml:space="preserve"> </w:t>
      </w:r>
      <w:r>
        <w:rPr>
          <w:spacing w:val="-2"/>
          <w:u w:val="single"/>
        </w:rPr>
        <w:t>Obligations.</w:t>
      </w:r>
    </w:p>
    <w:p w14:paraId="382E6BFD" w14:textId="77777777" w:rsidR="00F332BF" w:rsidRDefault="00F332BF">
      <w:pPr>
        <w:pStyle w:val="BodyText"/>
        <w:spacing w:before="3"/>
        <w:rPr>
          <w:sz w:val="16"/>
        </w:rPr>
      </w:pPr>
    </w:p>
    <w:p w14:paraId="67F19DE0" w14:textId="77777777" w:rsidR="00F332BF" w:rsidRDefault="00000000">
      <w:pPr>
        <w:pStyle w:val="ListParagraph"/>
        <w:numPr>
          <w:ilvl w:val="0"/>
          <w:numId w:val="2"/>
        </w:numPr>
        <w:tabs>
          <w:tab w:val="left" w:pos="819"/>
        </w:tabs>
        <w:spacing w:before="89"/>
        <w:ind w:right="128" w:firstLine="0"/>
        <w:rPr>
          <w:sz w:val="24"/>
        </w:rPr>
      </w:pPr>
      <w:r>
        <w:rPr>
          <w:sz w:val="24"/>
        </w:rPr>
        <w:t>None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Lots</w:t>
      </w:r>
      <w:r>
        <w:rPr>
          <w:spacing w:val="-3"/>
          <w:sz w:val="24"/>
        </w:rPr>
        <w:t xml:space="preserve"> </w:t>
      </w:r>
      <w:r>
        <w:rPr>
          <w:sz w:val="24"/>
        </w:rPr>
        <w:t>shall</w:t>
      </w:r>
      <w:r>
        <w:rPr>
          <w:spacing w:val="-3"/>
          <w:sz w:val="24"/>
        </w:rPr>
        <w:t xml:space="preserve"> </w:t>
      </w:r>
      <w:r>
        <w:rPr>
          <w:sz w:val="24"/>
        </w:rPr>
        <w:t>be</w:t>
      </w:r>
      <w:r>
        <w:rPr>
          <w:spacing w:val="-1"/>
          <w:sz w:val="24"/>
        </w:rPr>
        <w:t xml:space="preserve"> </w:t>
      </w:r>
      <w:r>
        <w:rPr>
          <w:sz w:val="24"/>
        </w:rPr>
        <w:t>used</w:t>
      </w:r>
      <w:r>
        <w:rPr>
          <w:spacing w:val="-3"/>
          <w:sz w:val="24"/>
        </w:rPr>
        <w:t xml:space="preserve"> </w:t>
      </w:r>
      <w:r>
        <w:rPr>
          <w:sz w:val="24"/>
        </w:rPr>
        <w:t>for</w:t>
      </w:r>
      <w:r>
        <w:rPr>
          <w:spacing w:val="-5"/>
          <w:sz w:val="24"/>
        </w:rPr>
        <w:t xml:space="preserve"> </w:t>
      </w:r>
      <w:r>
        <w:rPr>
          <w:sz w:val="24"/>
        </w:rPr>
        <w:t>any purpose</w:t>
      </w:r>
      <w:r>
        <w:rPr>
          <w:spacing w:val="-5"/>
          <w:sz w:val="24"/>
        </w:rPr>
        <w:t xml:space="preserve"> </w:t>
      </w:r>
      <w:r>
        <w:rPr>
          <w:sz w:val="24"/>
        </w:rPr>
        <w:t>other</w:t>
      </w:r>
      <w:r>
        <w:rPr>
          <w:spacing w:val="-5"/>
          <w:sz w:val="24"/>
        </w:rPr>
        <w:t xml:space="preserve"> </w:t>
      </w:r>
      <w:r>
        <w:rPr>
          <w:sz w:val="24"/>
        </w:rPr>
        <w:t>than</w:t>
      </w:r>
      <w:r>
        <w:rPr>
          <w:spacing w:val="-5"/>
          <w:sz w:val="24"/>
        </w:rPr>
        <w:t xml:space="preserve"> </w:t>
      </w:r>
      <w:r>
        <w:rPr>
          <w:sz w:val="24"/>
        </w:rPr>
        <w:t>for</w:t>
      </w:r>
      <w:r>
        <w:rPr>
          <w:spacing w:val="-3"/>
          <w:sz w:val="24"/>
        </w:rPr>
        <w:t xml:space="preserve"> </w:t>
      </w:r>
      <w:r>
        <w:rPr>
          <w:sz w:val="24"/>
        </w:rPr>
        <w:t>residential</w:t>
      </w:r>
      <w:r>
        <w:rPr>
          <w:spacing w:val="-3"/>
          <w:sz w:val="24"/>
        </w:rPr>
        <w:t xml:space="preserve"> </w:t>
      </w:r>
      <w:r>
        <w:rPr>
          <w:sz w:val="24"/>
        </w:rPr>
        <w:t>uses.</w:t>
      </w:r>
      <w:r>
        <w:rPr>
          <w:spacing w:val="80"/>
          <w:sz w:val="24"/>
        </w:rPr>
        <w:t xml:space="preserve"> </w:t>
      </w:r>
      <w:r>
        <w:rPr>
          <w:sz w:val="24"/>
        </w:rPr>
        <w:t>No structures shall be erected or maintained on any building plot other than the one detached single-family dwelling and its appurtenant garage.</w:t>
      </w:r>
      <w:r>
        <w:rPr>
          <w:spacing w:val="40"/>
          <w:sz w:val="24"/>
        </w:rPr>
        <w:t xml:space="preserve"> </w:t>
      </w:r>
      <w:r>
        <w:rPr>
          <w:sz w:val="24"/>
        </w:rPr>
        <w:t>No Lots may be further subdivided; provided, however, that this limitation shall not preclude the granting of easements or rights of way</w:t>
      </w:r>
    </w:p>
    <w:p w14:paraId="3B4299D4" w14:textId="77777777" w:rsidR="00F332BF" w:rsidRDefault="00F332BF">
      <w:pPr>
        <w:pStyle w:val="BodyText"/>
      </w:pPr>
    </w:p>
    <w:p w14:paraId="051432BC" w14:textId="77777777" w:rsidR="00F332BF" w:rsidRDefault="00000000">
      <w:pPr>
        <w:pStyle w:val="ListParagraph"/>
        <w:numPr>
          <w:ilvl w:val="0"/>
          <w:numId w:val="2"/>
        </w:numPr>
        <w:tabs>
          <w:tab w:val="left" w:pos="820"/>
        </w:tabs>
        <w:ind w:right="130" w:firstLine="0"/>
        <w:rPr>
          <w:sz w:val="24"/>
        </w:rPr>
      </w:pPr>
      <w:r>
        <w:rPr>
          <w:sz w:val="24"/>
        </w:rPr>
        <w:t>No building shall be erected nearer to the front line or nearer to the side street</w:t>
      </w:r>
      <w:r>
        <w:rPr>
          <w:spacing w:val="40"/>
          <w:sz w:val="24"/>
        </w:rPr>
        <w:t xml:space="preserve"> </w:t>
      </w:r>
      <w:r>
        <w:rPr>
          <w:sz w:val="24"/>
        </w:rPr>
        <w:t>than the building setback lines shown on the Plan as recorded.</w:t>
      </w:r>
    </w:p>
    <w:p w14:paraId="72EB0C2B" w14:textId="77777777" w:rsidR="00F332BF" w:rsidRDefault="00F332BF">
      <w:pPr>
        <w:pStyle w:val="BodyText"/>
      </w:pPr>
    </w:p>
    <w:p w14:paraId="3E3EBE77" w14:textId="77777777" w:rsidR="00F332BF" w:rsidRDefault="00000000">
      <w:pPr>
        <w:pStyle w:val="ListParagraph"/>
        <w:numPr>
          <w:ilvl w:val="0"/>
          <w:numId w:val="2"/>
        </w:numPr>
        <w:tabs>
          <w:tab w:val="left" w:pos="819"/>
        </w:tabs>
        <w:spacing w:before="1"/>
        <w:ind w:right="127" w:firstLine="0"/>
        <w:rPr>
          <w:sz w:val="24"/>
        </w:rPr>
      </w:pPr>
      <w:r>
        <w:rPr>
          <w:sz w:val="24"/>
        </w:rPr>
        <w:t xml:space="preserve">No noxious or offensive activity shall be carried upon any Lot nor shall anything he done thereon which may be or may become any annoyance or nuisance to the </w:t>
      </w:r>
      <w:r>
        <w:rPr>
          <w:spacing w:val="-2"/>
          <w:sz w:val="24"/>
        </w:rPr>
        <w:t>neighborhood.</w:t>
      </w:r>
    </w:p>
    <w:p w14:paraId="081DA3FD" w14:textId="77777777" w:rsidR="00F332BF" w:rsidRDefault="00F332BF">
      <w:pPr>
        <w:pStyle w:val="BodyText"/>
        <w:spacing w:before="11"/>
        <w:rPr>
          <w:sz w:val="23"/>
        </w:rPr>
      </w:pPr>
    </w:p>
    <w:p w14:paraId="7428E2B2" w14:textId="77777777" w:rsidR="00F332BF" w:rsidRDefault="00000000">
      <w:pPr>
        <w:pStyle w:val="ListParagraph"/>
        <w:numPr>
          <w:ilvl w:val="0"/>
          <w:numId w:val="2"/>
        </w:numPr>
        <w:tabs>
          <w:tab w:val="left" w:pos="821"/>
        </w:tabs>
        <w:ind w:right="123" w:firstLine="0"/>
        <w:rPr>
          <w:sz w:val="24"/>
        </w:rPr>
      </w:pPr>
      <w:r>
        <w:rPr>
          <w:sz w:val="24"/>
        </w:rPr>
        <w:t>No trailer or tent shall be placed on any building plot, except for Declarant's construction trailer or a construction trailer of the contractor building a home on such</w:t>
      </w:r>
      <w:r>
        <w:rPr>
          <w:spacing w:val="40"/>
          <w:sz w:val="24"/>
        </w:rPr>
        <w:t xml:space="preserve"> </w:t>
      </w:r>
      <w:r>
        <w:rPr>
          <w:sz w:val="24"/>
        </w:rPr>
        <w:t>Lot.</w:t>
      </w:r>
      <w:r>
        <w:rPr>
          <w:spacing w:val="40"/>
          <w:sz w:val="24"/>
        </w:rPr>
        <w:t xml:space="preserve"> </w:t>
      </w:r>
      <w:r>
        <w:rPr>
          <w:sz w:val="24"/>
        </w:rPr>
        <w:t>Inactive construction equipment or construction vehicles may not be stored in the open where they may be seen from any occupied residence in the phase once 50% of the residences in such phase have been completed. Construction equipment which is in weekly use shall not be considered “inactive.”</w:t>
      </w:r>
      <w:r>
        <w:rPr>
          <w:spacing w:val="40"/>
          <w:sz w:val="24"/>
        </w:rPr>
        <w:t xml:space="preserve"> </w:t>
      </w:r>
      <w:r>
        <w:rPr>
          <w:sz w:val="24"/>
        </w:rPr>
        <w:t>No garage or any structure other than the dwelling house for which the plans have been approved in accord with the terms hereof shall be used as a residence, temporarily or permanently.</w:t>
      </w:r>
      <w:r>
        <w:rPr>
          <w:spacing w:val="40"/>
          <w:sz w:val="24"/>
        </w:rPr>
        <w:t xml:space="preserve"> </w:t>
      </w:r>
      <w:r>
        <w:rPr>
          <w:sz w:val="24"/>
        </w:rPr>
        <w:t xml:space="preserve">No dwelling house in the process of construction shall be occupied as a residence until the exterior construction thereof shall have been completed. </w:t>
      </w:r>
      <w:r>
        <w:rPr>
          <w:color w:val="FF0000"/>
          <w:sz w:val="24"/>
        </w:rPr>
        <w:t xml:space="preserve">One Shed is allowed, including those that already </w:t>
      </w:r>
      <w:r>
        <w:rPr>
          <w:color w:val="FF0000"/>
          <w:spacing w:val="-2"/>
          <w:sz w:val="24"/>
        </w:rPr>
        <w:t>exist.</w:t>
      </w:r>
    </w:p>
    <w:p w14:paraId="5F8DB2EF" w14:textId="77777777" w:rsidR="00F332BF" w:rsidRDefault="00F332BF">
      <w:pPr>
        <w:jc w:val="both"/>
        <w:rPr>
          <w:sz w:val="24"/>
        </w:rPr>
        <w:sectPr w:rsidR="00F332BF">
          <w:pgSz w:w="12240" w:h="15840"/>
          <w:pgMar w:top="1360" w:right="1680" w:bottom="880" w:left="1700" w:header="0" w:footer="693" w:gutter="0"/>
          <w:cols w:space="720"/>
        </w:sectPr>
      </w:pPr>
    </w:p>
    <w:p w14:paraId="5A1666CB" w14:textId="77777777" w:rsidR="00F332BF" w:rsidRDefault="00000000">
      <w:pPr>
        <w:pStyle w:val="ListParagraph"/>
        <w:numPr>
          <w:ilvl w:val="0"/>
          <w:numId w:val="2"/>
        </w:numPr>
        <w:tabs>
          <w:tab w:val="left" w:pos="819"/>
          <w:tab w:val="left" w:pos="820"/>
        </w:tabs>
        <w:spacing w:before="79"/>
        <w:ind w:right="127" w:firstLine="0"/>
        <w:rPr>
          <w:sz w:val="24"/>
        </w:rPr>
      </w:pPr>
      <w:r>
        <w:rPr>
          <w:color w:val="FF0000"/>
          <w:sz w:val="24"/>
        </w:rPr>
        <w:t>Sheds</w:t>
      </w:r>
      <w:r>
        <w:rPr>
          <w:color w:val="FF0000"/>
          <w:spacing w:val="78"/>
          <w:sz w:val="24"/>
        </w:rPr>
        <w:t xml:space="preserve"> </w:t>
      </w:r>
      <w:r>
        <w:rPr>
          <w:color w:val="FF0000"/>
          <w:sz w:val="24"/>
        </w:rPr>
        <w:t>are</w:t>
      </w:r>
      <w:r>
        <w:rPr>
          <w:color w:val="FF0000"/>
          <w:spacing w:val="79"/>
          <w:sz w:val="24"/>
        </w:rPr>
        <w:t xml:space="preserve"> </w:t>
      </w:r>
      <w:r>
        <w:rPr>
          <w:color w:val="FF0000"/>
          <w:sz w:val="24"/>
        </w:rPr>
        <w:t>now</w:t>
      </w:r>
      <w:r>
        <w:rPr>
          <w:color w:val="FF0000"/>
          <w:spacing w:val="80"/>
          <w:sz w:val="24"/>
        </w:rPr>
        <w:t xml:space="preserve"> </w:t>
      </w:r>
      <w:r>
        <w:rPr>
          <w:color w:val="FF0000"/>
          <w:sz w:val="24"/>
        </w:rPr>
        <w:t>allowed</w:t>
      </w:r>
      <w:r>
        <w:rPr>
          <w:color w:val="FF0000"/>
          <w:spacing w:val="78"/>
          <w:sz w:val="24"/>
        </w:rPr>
        <w:t xml:space="preserve"> </w:t>
      </w:r>
      <w:r>
        <w:rPr>
          <w:color w:val="FF0000"/>
          <w:sz w:val="24"/>
        </w:rPr>
        <w:t>in</w:t>
      </w:r>
      <w:r>
        <w:rPr>
          <w:color w:val="FF0000"/>
          <w:spacing w:val="78"/>
          <w:sz w:val="24"/>
        </w:rPr>
        <w:t xml:space="preserve"> </w:t>
      </w:r>
      <w:r>
        <w:rPr>
          <w:color w:val="FF0000"/>
          <w:sz w:val="24"/>
        </w:rPr>
        <w:t>the</w:t>
      </w:r>
      <w:r>
        <w:rPr>
          <w:color w:val="FF0000"/>
          <w:spacing w:val="75"/>
          <w:sz w:val="24"/>
        </w:rPr>
        <w:t xml:space="preserve"> </w:t>
      </w:r>
      <w:r>
        <w:rPr>
          <w:color w:val="FF0000"/>
          <w:sz w:val="24"/>
        </w:rPr>
        <w:t>Plan</w:t>
      </w:r>
      <w:r>
        <w:rPr>
          <w:color w:val="FF0000"/>
          <w:spacing w:val="78"/>
          <w:sz w:val="24"/>
        </w:rPr>
        <w:t xml:space="preserve"> </w:t>
      </w:r>
      <w:r>
        <w:rPr>
          <w:color w:val="FF0000"/>
          <w:sz w:val="24"/>
        </w:rPr>
        <w:t>based</w:t>
      </w:r>
      <w:r>
        <w:rPr>
          <w:color w:val="FF0000"/>
          <w:spacing w:val="78"/>
          <w:sz w:val="24"/>
        </w:rPr>
        <w:t xml:space="preserve"> </w:t>
      </w:r>
      <w:r>
        <w:rPr>
          <w:color w:val="FF0000"/>
          <w:sz w:val="24"/>
        </w:rPr>
        <w:t>on</w:t>
      </w:r>
      <w:r>
        <w:rPr>
          <w:color w:val="FF0000"/>
          <w:spacing w:val="78"/>
          <w:sz w:val="24"/>
        </w:rPr>
        <w:t xml:space="preserve"> </w:t>
      </w:r>
      <w:r>
        <w:rPr>
          <w:color w:val="FF0000"/>
          <w:sz w:val="24"/>
        </w:rPr>
        <w:t>the</w:t>
      </w:r>
      <w:r>
        <w:rPr>
          <w:color w:val="FF0000"/>
          <w:spacing w:val="75"/>
          <w:sz w:val="24"/>
        </w:rPr>
        <w:t xml:space="preserve"> </w:t>
      </w:r>
      <w:r>
        <w:rPr>
          <w:color w:val="FF0000"/>
          <w:sz w:val="24"/>
        </w:rPr>
        <w:t>below</w:t>
      </w:r>
      <w:r>
        <w:rPr>
          <w:color w:val="FF0000"/>
          <w:spacing w:val="80"/>
          <w:sz w:val="24"/>
        </w:rPr>
        <w:t xml:space="preserve"> </w:t>
      </w:r>
      <w:r>
        <w:rPr>
          <w:color w:val="FF0000"/>
          <w:sz w:val="24"/>
        </w:rPr>
        <w:t>requirements</w:t>
      </w:r>
      <w:r>
        <w:rPr>
          <w:color w:val="FF0000"/>
          <w:spacing w:val="78"/>
          <w:sz w:val="24"/>
        </w:rPr>
        <w:t xml:space="preserve"> </w:t>
      </w:r>
      <w:r>
        <w:rPr>
          <w:color w:val="FF0000"/>
          <w:sz w:val="24"/>
        </w:rPr>
        <w:t>and adherence to the approval process:</w:t>
      </w:r>
    </w:p>
    <w:p w14:paraId="28727022" w14:textId="77777777" w:rsidR="00F332BF" w:rsidRDefault="00F332BF">
      <w:pPr>
        <w:pStyle w:val="BodyText"/>
      </w:pPr>
    </w:p>
    <w:p w14:paraId="4944A1E4" w14:textId="77777777" w:rsidR="00F332BF" w:rsidRDefault="00000000">
      <w:pPr>
        <w:pStyle w:val="BodyText"/>
        <w:ind w:left="100"/>
      </w:pPr>
      <w:r>
        <w:rPr>
          <w:color w:val="FF0000"/>
        </w:rPr>
        <w:t>The</w:t>
      </w:r>
      <w:r>
        <w:rPr>
          <w:color w:val="FF0000"/>
          <w:spacing w:val="-6"/>
        </w:rPr>
        <w:t xml:space="preserve"> </w:t>
      </w:r>
      <w:r>
        <w:rPr>
          <w:color w:val="FF0000"/>
        </w:rPr>
        <w:t>requirements</w:t>
      </w:r>
      <w:r>
        <w:rPr>
          <w:color w:val="FF0000"/>
          <w:spacing w:val="-6"/>
        </w:rPr>
        <w:t xml:space="preserve"> </w:t>
      </w:r>
      <w:r>
        <w:rPr>
          <w:color w:val="FF0000"/>
        </w:rPr>
        <w:t>for</w:t>
      </w:r>
      <w:r>
        <w:rPr>
          <w:color w:val="FF0000"/>
          <w:spacing w:val="-4"/>
        </w:rPr>
        <w:t xml:space="preserve"> </w:t>
      </w:r>
      <w:r>
        <w:rPr>
          <w:color w:val="FF0000"/>
        </w:rPr>
        <w:t>a</w:t>
      </w:r>
      <w:r>
        <w:rPr>
          <w:color w:val="FF0000"/>
          <w:spacing w:val="-7"/>
        </w:rPr>
        <w:t xml:space="preserve"> </w:t>
      </w:r>
      <w:r>
        <w:rPr>
          <w:color w:val="FF0000"/>
        </w:rPr>
        <w:t>Shed</w:t>
      </w:r>
      <w:r>
        <w:rPr>
          <w:color w:val="FF0000"/>
          <w:spacing w:val="-6"/>
        </w:rPr>
        <w:t xml:space="preserve"> </w:t>
      </w:r>
      <w:r>
        <w:rPr>
          <w:color w:val="FF0000"/>
          <w:spacing w:val="-4"/>
        </w:rPr>
        <w:t>are:</w:t>
      </w:r>
    </w:p>
    <w:p w14:paraId="690383FD" w14:textId="77777777" w:rsidR="00F332BF" w:rsidRDefault="00F332BF">
      <w:pPr>
        <w:pStyle w:val="BodyText"/>
      </w:pPr>
    </w:p>
    <w:p w14:paraId="46EB6AC9" w14:textId="77777777" w:rsidR="00F332BF" w:rsidRDefault="00000000">
      <w:pPr>
        <w:pStyle w:val="ListParagraph"/>
        <w:numPr>
          <w:ilvl w:val="1"/>
          <w:numId w:val="2"/>
        </w:numPr>
        <w:tabs>
          <w:tab w:val="left" w:pos="1540"/>
        </w:tabs>
        <w:ind w:right="127" w:firstLine="0"/>
        <w:rPr>
          <w:sz w:val="24"/>
        </w:rPr>
      </w:pPr>
      <w:r>
        <w:rPr>
          <w:color w:val="FF0000"/>
          <w:sz w:val="24"/>
        </w:rPr>
        <w:t>Before any Shed is erected the Member must obtain a Cranberry</w:t>
      </w:r>
      <w:r>
        <w:rPr>
          <w:color w:val="FF0000"/>
          <w:spacing w:val="40"/>
          <w:sz w:val="24"/>
        </w:rPr>
        <w:t xml:space="preserve"> </w:t>
      </w:r>
      <w:r>
        <w:rPr>
          <w:color w:val="FF0000"/>
          <w:sz w:val="24"/>
        </w:rPr>
        <w:t>Township Building Permit and a Hazelwood Farms Homeowners Association Approval Notice;</w:t>
      </w:r>
    </w:p>
    <w:p w14:paraId="506C6DBF" w14:textId="77777777" w:rsidR="00F332BF" w:rsidRDefault="00000000">
      <w:pPr>
        <w:pStyle w:val="ListParagraph"/>
        <w:numPr>
          <w:ilvl w:val="1"/>
          <w:numId w:val="2"/>
        </w:numPr>
        <w:tabs>
          <w:tab w:val="left" w:pos="1540"/>
        </w:tabs>
        <w:ind w:right="127" w:firstLine="0"/>
        <w:rPr>
          <w:sz w:val="24"/>
        </w:rPr>
      </w:pPr>
      <w:r>
        <w:pict w14:anchorId="009CF17F">
          <v:shape id="docshape14" o:spid="_x0000_s2059" style="position:absolute;left:0;text-align:left;margin-left:107.15pt;margin-top:21.5pt;width:372.15pt;height:384.5pt;z-index:-15961088;mso-position-horizontal-relative:page" coordorigin="2143,430" coordsize="7443,7690" o:spt="100" adj="0,,0" path="m4627,6926r-3,-77l4613,6771r-16,-69l4577,6633r-24,-69l4524,6497r-33,-67l4454,6364r-41,-65l4408,6292r,806l4401,7173r-16,70l4361,7310r-33,63l4287,7431r-49,55l4195,7526r-53,40l4081,7606r-71,41l3794,7431,2887,6524r-92,-92l2626,6262r35,-66l2698,6136r38,-52l2777,6039r57,-50l2894,5946r64,-34l3026,5887r72,-16l3173,5863r79,1l3334,5874r66,14l3467,5908r66,25l3601,5964r67,36l3735,6042r68,48l3870,6143r68,59l4006,6267r64,67l4128,6401r53,67l4228,6535r42,67l4306,6669r30,67l4362,6803r20,67l4397,6937r10,82l4408,7098r,-806l4367,6234r-51,-64l4262,6107r-60,-63l4138,5983r-65,-56l4008,5876r-19,-13l3941,5829r-67,-42l3806,5749r-69,-33l3667,5686r-79,-26l3511,5641r-75,-13l3363,5622r-71,1l3223,5630r-67,13l3099,5662r-60,26l2979,5720r-63,40l2852,5806r-66,53l2719,5918r-69,66l2313,6322r-170,168l2154,6501r12,11l2178,6524r11,12l2200,6524r23,-24l2234,6488r37,-29l2310,6440r42,-8l2395,6435r37,15l2480,6482r60,50l2611,6601,3662,7652r63,65l3772,7771r32,45l3821,7851r10,49l3827,7945r-19,43l3775,8029r-11,12l3741,8065r-11,12l3773,8120r474,-473l4330,7566r61,-67l4446,7431r48,-69l4534,7293r33,-71l4593,7149r19,-73l4623,7002r4,-76xm7682,4210r-43,-43l7597,4197r-43,20l7510,4228r-46,2l7411,4220r-69,-22l7257,4162r-43,-21l7157,4112,6547,3798r,280l6173,4452r-53,54l6093,4452r-47,-93l5789,3848r-73,-146l5678,3630r869,448l6547,3798,6220,3630,5369,3190r-7,8l5354,3206r-8,8l5338,3222r145,284l5962,4452r171,335l6242,5000r44,88l6320,5167r26,67l6363,5292r9,46l6371,5367r-9,34l6344,5440r-25,45l6262,5524r-58,29l6146,5572r-57,9l6037,5582r-63,-5l5901,5564r-84,-19l5724,5518,5240,5379r-241,-72l5038,5227r26,-79l5079,5071r3,-76l5074,4921r-19,-72l5027,4779r-38,-68l4944,4647r-17,-19l4889,4585r-24,-22l4865,5154r-4,76l4843,5305r-34,74l4760,5452r-63,71l4685,5535r-10,7l4669,5550r-8,7l4653,5565r-9,9l4146,5076,3967,4897r33,-54l4032,4798r29,-38l4087,4729r64,-51l4221,4644r75,-16l4378,4630r66,15l4509,4671r64,35l4635,4752r62,56l4754,4871r45,67l4832,5007r22,72l4854,5079r11,75l4865,4563r-34,-30l4772,4490r-62,-36l4646,4427r-67,-20l4499,4395r-77,l4350,4406r-68,23l4226,4456r-60,40l4100,4547r-71,63l3953,4683r-454,451l3510,5147r11,11l3533,5169r12,11l3556,5168r23,-24l3590,5132r36,-29l3665,5084r41,-8l3749,5079r38,16l3836,5128r60,50l3967,5245r134,134l4304,5582r714,716l5081,6362r46,53l5159,6459r18,34l5186,6542r-4,47l5164,6633r-33,40l5083,6721r12,11l5107,6742r11,11l5129,6764r471,-472l5662,6231r-12,-11l5627,6199r-11,-11l5605,6200r-12,12l5581,6224r-13,12l5532,6266r-39,19l5452,6292r-42,-3l5373,6273r-48,-33l5265,6190r-71,-67l4721,5648r12,-7l4740,5631r10,-9l4762,5614r7,-9l4792,5582r8,-8l4810,5563r19,-21l4850,5518r158,47l6034,5859r277,-277l6362,5530r,l6419,5475r301,-302l6754,5139r-11,-11l6732,5117r-11,-11l6710,5094r-47,36l6622,5155r-35,14l6557,5173r-26,-2l6506,5164r-22,-11l6463,5137r-24,-28l6413,5070r-29,-48l6353,4964r-35,-69l6284,4827,6180,4623r118,-117l6662,4141r308,158l7039,4337r58,35l7142,4403r32,28l7191,4452r13,22l7213,4498r4,24l7212,4551r-13,32l7177,4619r-30,38l7158,4668r24,21l7193,4700r470,-470l7682,4210xm8268,3627r-46,-45l8201,3604r-12,12l8177,3627r-24,20l8127,3663r-30,12l8064,3682r-24,2l8017,3682r-22,-5l7975,3668r-31,-19l7905,3618r-48,-44l7286,3006r58,-56l7457,2836r57,-56l7545,2751r29,-22l7602,2714r28,-8l7657,2704r29,2l7716,2713r31,12l7780,2742r37,26l7858,2802r45,43l7912,2837r9,-8l7939,2811,7497,2370,7387,2259r-33,34l7406,2362r39,61l7471,2475r12,43l7482,2559r-12,41l7447,2640r-33,39l7357,2736r-56,57l7188,2905,6547,2266r55,-54l6821,1990r47,-43l6912,1912r40,-25l6989,1870r35,-7l7062,1861r41,2l7145,1870r45,16l7243,1910r59,32l7368,1983r31,-31l7338,1894,7030,1606r-463,462l6106,2530r43,44l6192,2530r24,-19l6243,2495r30,-12l6307,2475r25,-2l6354,2475r22,6l6396,2490r30,19l6465,2540r48,44l6571,2641,7622,3694r66,67l7737,3818r33,47l7786,3901r6,46l7785,3991r-19,41l7733,4071r-43,43l7700,4126r22,23l7733,4160r535,-533xm9586,2307r-12,-11l9551,2275r-11,-11l9497,2307r-37,31l9422,2358r-40,9l9341,2365r-38,-16l9256,2317r-59,-50l9127,2202,7882,956r44,-43l7970,868r87,-87l8096,747r39,-27l8175,701r40,-11l8256,687r44,3l8345,700r48,16l8427,734r40,26l8513,793r53,41l8582,816r9,-8l8599,800r-56,-53l8429,641,8203,430,7190,1446r368,396l7574,1824r9,-8l7591,1808r-46,-58l7507,1695r-30,-53l7457,1592r-12,-48l7440,1500r2,-41l7450,1422r14,-29l7487,1360r31,-37l7558,1282r37,-37l7669,1169r37,-38l8952,2377r61,63l9060,2494r31,45l9108,2574r8,46l9110,2664r-20,42l9058,2746r-22,22l9025,2780r-11,12l9058,2835r410,-410l9586,2307xe" fillcolor="#bfbfbf" stroked="f">
            <v:fill opacity=".5"/>
            <v:stroke joinstyle="round"/>
            <v:formulas/>
            <v:path arrowok="t" o:connecttype="segments"/>
            <w10:wrap anchorx="page"/>
          </v:shape>
        </w:pict>
      </w:r>
      <w:r>
        <w:rPr>
          <w:color w:val="FF0000"/>
          <w:sz w:val="24"/>
        </w:rPr>
        <w:t>the Shed shall be located in the back yard no nearer to the front of the lot than the back wall of the</w:t>
      </w:r>
      <w:r>
        <w:rPr>
          <w:color w:val="FF0000"/>
          <w:spacing w:val="-1"/>
          <w:sz w:val="24"/>
        </w:rPr>
        <w:t xml:space="preserve"> </w:t>
      </w:r>
      <w:r>
        <w:rPr>
          <w:color w:val="FF0000"/>
          <w:sz w:val="24"/>
        </w:rPr>
        <w:t>dwelling and at least ten (10) feet away from any shared property line including a property line with common land;</w:t>
      </w:r>
    </w:p>
    <w:p w14:paraId="6ABB1239" w14:textId="77777777" w:rsidR="00F332BF" w:rsidRDefault="00000000">
      <w:pPr>
        <w:pStyle w:val="ListParagraph"/>
        <w:numPr>
          <w:ilvl w:val="1"/>
          <w:numId w:val="2"/>
        </w:numPr>
        <w:tabs>
          <w:tab w:val="left" w:pos="1540"/>
        </w:tabs>
        <w:ind w:right="127" w:firstLine="0"/>
        <w:rPr>
          <w:sz w:val="24"/>
        </w:rPr>
      </w:pPr>
      <w:r>
        <w:rPr>
          <w:color w:val="FF0000"/>
          <w:sz w:val="24"/>
        </w:rPr>
        <w:t>the base of the Shed shall have an area of no more than one hundred (100) square</w:t>
      </w:r>
      <w:r>
        <w:rPr>
          <w:color w:val="FF0000"/>
          <w:spacing w:val="-2"/>
          <w:sz w:val="24"/>
        </w:rPr>
        <w:t xml:space="preserve"> </w:t>
      </w:r>
      <w:r>
        <w:rPr>
          <w:color w:val="FF0000"/>
          <w:sz w:val="24"/>
        </w:rPr>
        <w:t>feet.</w:t>
      </w:r>
      <w:r>
        <w:rPr>
          <w:color w:val="FF0000"/>
          <w:spacing w:val="-1"/>
          <w:sz w:val="24"/>
        </w:rPr>
        <w:t xml:space="preserve"> </w:t>
      </w:r>
      <w:r>
        <w:rPr>
          <w:color w:val="FF0000"/>
          <w:sz w:val="24"/>
        </w:rPr>
        <w:t>External</w:t>
      </w:r>
      <w:r>
        <w:rPr>
          <w:color w:val="FF0000"/>
          <w:spacing w:val="-1"/>
          <w:sz w:val="24"/>
        </w:rPr>
        <w:t xml:space="preserve"> </w:t>
      </w:r>
      <w:r>
        <w:rPr>
          <w:color w:val="FF0000"/>
          <w:sz w:val="24"/>
        </w:rPr>
        <w:t>wall</w:t>
      </w:r>
      <w:r>
        <w:rPr>
          <w:color w:val="FF0000"/>
          <w:spacing w:val="-1"/>
          <w:sz w:val="24"/>
        </w:rPr>
        <w:t xml:space="preserve"> </w:t>
      </w:r>
      <w:r>
        <w:rPr>
          <w:color w:val="FF0000"/>
          <w:sz w:val="24"/>
        </w:rPr>
        <w:t>measurements</w:t>
      </w:r>
      <w:r>
        <w:rPr>
          <w:color w:val="FF0000"/>
          <w:spacing w:val="-1"/>
          <w:sz w:val="24"/>
        </w:rPr>
        <w:t xml:space="preserve"> </w:t>
      </w:r>
      <w:r>
        <w:rPr>
          <w:color w:val="FF0000"/>
          <w:sz w:val="24"/>
        </w:rPr>
        <w:t>of</w:t>
      </w:r>
      <w:r>
        <w:rPr>
          <w:color w:val="FF0000"/>
          <w:spacing w:val="-1"/>
          <w:sz w:val="24"/>
        </w:rPr>
        <w:t xml:space="preserve"> </w:t>
      </w:r>
      <w:r>
        <w:rPr>
          <w:color w:val="FF0000"/>
          <w:sz w:val="24"/>
        </w:rPr>
        <w:t>8’</w:t>
      </w:r>
      <w:r>
        <w:rPr>
          <w:color w:val="FF0000"/>
          <w:spacing w:val="-4"/>
          <w:sz w:val="24"/>
        </w:rPr>
        <w:t xml:space="preserve"> </w:t>
      </w:r>
      <w:r>
        <w:rPr>
          <w:color w:val="FF0000"/>
          <w:sz w:val="24"/>
        </w:rPr>
        <w:t>x</w:t>
      </w:r>
      <w:r>
        <w:rPr>
          <w:color w:val="FF0000"/>
          <w:spacing w:val="-1"/>
          <w:sz w:val="24"/>
        </w:rPr>
        <w:t xml:space="preserve"> </w:t>
      </w:r>
      <w:r>
        <w:rPr>
          <w:color w:val="FF0000"/>
          <w:sz w:val="24"/>
        </w:rPr>
        <w:t>6’,</w:t>
      </w:r>
      <w:r>
        <w:rPr>
          <w:color w:val="FF0000"/>
          <w:spacing w:val="-1"/>
          <w:sz w:val="24"/>
        </w:rPr>
        <w:t xml:space="preserve"> </w:t>
      </w:r>
      <w:r>
        <w:rPr>
          <w:color w:val="FF0000"/>
          <w:sz w:val="24"/>
        </w:rPr>
        <w:t>8’</w:t>
      </w:r>
      <w:r>
        <w:rPr>
          <w:color w:val="FF0000"/>
          <w:spacing w:val="-1"/>
          <w:sz w:val="24"/>
        </w:rPr>
        <w:t xml:space="preserve"> </w:t>
      </w:r>
      <w:r>
        <w:rPr>
          <w:color w:val="FF0000"/>
          <w:sz w:val="24"/>
        </w:rPr>
        <w:t>x</w:t>
      </w:r>
      <w:r>
        <w:rPr>
          <w:color w:val="FF0000"/>
          <w:spacing w:val="-1"/>
          <w:sz w:val="24"/>
        </w:rPr>
        <w:t xml:space="preserve"> </w:t>
      </w:r>
      <w:r>
        <w:rPr>
          <w:color w:val="FF0000"/>
          <w:sz w:val="24"/>
        </w:rPr>
        <w:t>8’,</w:t>
      </w:r>
      <w:r>
        <w:rPr>
          <w:color w:val="FF0000"/>
          <w:spacing w:val="-1"/>
          <w:sz w:val="24"/>
        </w:rPr>
        <w:t xml:space="preserve"> </w:t>
      </w:r>
      <w:r>
        <w:rPr>
          <w:color w:val="FF0000"/>
          <w:sz w:val="24"/>
        </w:rPr>
        <w:t>8’</w:t>
      </w:r>
      <w:r>
        <w:rPr>
          <w:color w:val="FF0000"/>
          <w:spacing w:val="-4"/>
          <w:sz w:val="24"/>
        </w:rPr>
        <w:t xml:space="preserve"> </w:t>
      </w:r>
      <w:r>
        <w:rPr>
          <w:color w:val="FF0000"/>
          <w:sz w:val="24"/>
        </w:rPr>
        <w:t>x</w:t>
      </w:r>
      <w:r>
        <w:rPr>
          <w:color w:val="FF0000"/>
          <w:spacing w:val="-1"/>
          <w:sz w:val="24"/>
        </w:rPr>
        <w:t xml:space="preserve"> </w:t>
      </w:r>
      <w:r>
        <w:rPr>
          <w:color w:val="FF0000"/>
          <w:sz w:val="24"/>
        </w:rPr>
        <w:t>12’,</w:t>
      </w:r>
      <w:r>
        <w:rPr>
          <w:color w:val="FF0000"/>
          <w:spacing w:val="-4"/>
          <w:sz w:val="24"/>
        </w:rPr>
        <w:t xml:space="preserve"> </w:t>
      </w:r>
      <w:r>
        <w:rPr>
          <w:color w:val="FF0000"/>
          <w:sz w:val="24"/>
        </w:rPr>
        <w:t>and</w:t>
      </w:r>
      <w:r>
        <w:rPr>
          <w:color w:val="FF0000"/>
          <w:spacing w:val="-1"/>
          <w:sz w:val="24"/>
        </w:rPr>
        <w:t xml:space="preserve"> </w:t>
      </w:r>
      <w:r>
        <w:rPr>
          <w:color w:val="FF0000"/>
          <w:sz w:val="24"/>
        </w:rPr>
        <w:t>10’</w:t>
      </w:r>
      <w:r>
        <w:rPr>
          <w:color w:val="FF0000"/>
          <w:spacing w:val="-1"/>
          <w:sz w:val="24"/>
        </w:rPr>
        <w:t xml:space="preserve"> </w:t>
      </w:r>
      <w:r>
        <w:rPr>
          <w:color w:val="FF0000"/>
          <w:sz w:val="24"/>
        </w:rPr>
        <w:t>x</w:t>
      </w:r>
      <w:r>
        <w:rPr>
          <w:color w:val="FF0000"/>
          <w:spacing w:val="-1"/>
          <w:sz w:val="24"/>
        </w:rPr>
        <w:t xml:space="preserve"> </w:t>
      </w:r>
      <w:r>
        <w:rPr>
          <w:color w:val="FF0000"/>
          <w:sz w:val="24"/>
        </w:rPr>
        <w:t>10’ are considered typical;</w:t>
      </w:r>
    </w:p>
    <w:p w14:paraId="25B70CBE" w14:textId="77777777" w:rsidR="00F332BF" w:rsidRDefault="00000000">
      <w:pPr>
        <w:pStyle w:val="ListParagraph"/>
        <w:numPr>
          <w:ilvl w:val="1"/>
          <w:numId w:val="2"/>
        </w:numPr>
        <w:tabs>
          <w:tab w:val="left" w:pos="1540"/>
        </w:tabs>
        <w:ind w:right="127" w:firstLine="0"/>
        <w:rPr>
          <w:sz w:val="24"/>
        </w:rPr>
      </w:pPr>
      <w:r>
        <w:rPr>
          <w:color w:val="FF0000"/>
          <w:sz w:val="24"/>
        </w:rPr>
        <w:t>the height of the Shed, measured to the structure’s highest point above grade, shall be no more than ten (10) feet,</w:t>
      </w:r>
    </w:p>
    <w:p w14:paraId="7A70AE69" w14:textId="77777777" w:rsidR="00F332BF" w:rsidRDefault="00000000">
      <w:pPr>
        <w:pStyle w:val="ListParagraph"/>
        <w:numPr>
          <w:ilvl w:val="1"/>
          <w:numId w:val="2"/>
        </w:numPr>
        <w:tabs>
          <w:tab w:val="left" w:pos="1540"/>
        </w:tabs>
        <w:ind w:right="126" w:firstLine="0"/>
        <w:rPr>
          <w:sz w:val="24"/>
        </w:rPr>
      </w:pPr>
      <w:r>
        <w:rPr>
          <w:color w:val="FF0000"/>
          <w:sz w:val="24"/>
        </w:rPr>
        <w:t>the exterior of the Shed shall be clad with siding of</w:t>
      </w:r>
      <w:r>
        <w:rPr>
          <w:color w:val="FF0000"/>
          <w:spacing w:val="-3"/>
          <w:sz w:val="24"/>
        </w:rPr>
        <w:t xml:space="preserve"> </w:t>
      </w:r>
      <w:r>
        <w:rPr>
          <w:color w:val="FF0000"/>
          <w:sz w:val="24"/>
        </w:rPr>
        <w:t>a type and color which matches the primary color of the dwelling house. Similarly, the roof shall be covered with asphalt shingles similar to those on the roof of the dwelling. Metal Sheds are NOT permitted;</w:t>
      </w:r>
    </w:p>
    <w:p w14:paraId="4FDFE6BB" w14:textId="77777777" w:rsidR="00F332BF" w:rsidRDefault="00000000">
      <w:pPr>
        <w:pStyle w:val="ListParagraph"/>
        <w:numPr>
          <w:ilvl w:val="1"/>
          <w:numId w:val="2"/>
        </w:numPr>
        <w:tabs>
          <w:tab w:val="left" w:pos="1540"/>
        </w:tabs>
        <w:ind w:right="127" w:firstLine="0"/>
        <w:rPr>
          <w:sz w:val="24"/>
        </w:rPr>
      </w:pPr>
      <w:r>
        <w:rPr>
          <w:color w:val="FF0000"/>
          <w:sz w:val="24"/>
        </w:rPr>
        <w:t>Sheds shall not be used to house common pets, livestock, or any exotic animals; and</w:t>
      </w:r>
    </w:p>
    <w:p w14:paraId="5BA3860C" w14:textId="77777777" w:rsidR="00F332BF" w:rsidRDefault="00000000">
      <w:pPr>
        <w:pStyle w:val="ListParagraph"/>
        <w:numPr>
          <w:ilvl w:val="1"/>
          <w:numId w:val="2"/>
        </w:numPr>
        <w:tabs>
          <w:tab w:val="left" w:pos="1540"/>
        </w:tabs>
        <w:ind w:right="125" w:firstLine="0"/>
        <w:rPr>
          <w:sz w:val="24"/>
        </w:rPr>
      </w:pPr>
      <w:r>
        <w:rPr>
          <w:color w:val="FF0000"/>
          <w:sz w:val="24"/>
        </w:rPr>
        <w:t>All Sheds must be maintained by the Member and kept in good condition. Sheds that are not maintained or are deteriorating will be required to be repaired or removed by the Member. If the Member fails to maintain the Shed, the Homeowners Association, after the approval of two-thirds of the Board of Directors, shall have the right, after 15 days written notice to the Member, to repair or if necessary, remove the Shed. The cost of any such repairs or removal will be assessed to the Member and payable accordingly.</w:t>
      </w:r>
    </w:p>
    <w:p w14:paraId="2B5A6CB4" w14:textId="77777777" w:rsidR="00F332BF" w:rsidRDefault="00000000">
      <w:pPr>
        <w:pStyle w:val="ListParagraph"/>
        <w:numPr>
          <w:ilvl w:val="1"/>
          <w:numId w:val="2"/>
        </w:numPr>
        <w:tabs>
          <w:tab w:val="left" w:pos="1540"/>
        </w:tabs>
        <w:spacing w:before="5" w:line="235" w:lineRule="auto"/>
        <w:ind w:right="123" w:firstLine="0"/>
      </w:pPr>
      <w:r>
        <w:rPr>
          <w:color w:val="FF0000"/>
        </w:rPr>
        <w:t>NO EXCEPTIONS OR VARIANCES WILL BE ALLOWED OR GRANTED TO THE REQUIREMENTS LISTED ABOVE.</w:t>
      </w:r>
    </w:p>
    <w:p w14:paraId="4708EFE9" w14:textId="77777777" w:rsidR="00F332BF" w:rsidRDefault="00F332BF">
      <w:pPr>
        <w:pStyle w:val="BodyText"/>
      </w:pPr>
    </w:p>
    <w:p w14:paraId="3CE8922A" w14:textId="77777777" w:rsidR="00F332BF" w:rsidRDefault="00000000">
      <w:pPr>
        <w:pStyle w:val="BodyText"/>
        <w:ind w:left="100"/>
      </w:pPr>
      <w:r>
        <w:rPr>
          <w:color w:val="FF0000"/>
        </w:rPr>
        <w:t>The</w:t>
      </w:r>
      <w:r>
        <w:rPr>
          <w:color w:val="FF0000"/>
          <w:spacing w:val="-8"/>
        </w:rPr>
        <w:t xml:space="preserve"> </w:t>
      </w:r>
      <w:r>
        <w:rPr>
          <w:color w:val="FF0000"/>
        </w:rPr>
        <w:t>approval</w:t>
      </w:r>
      <w:r>
        <w:rPr>
          <w:color w:val="FF0000"/>
          <w:spacing w:val="-8"/>
        </w:rPr>
        <w:t xml:space="preserve"> </w:t>
      </w:r>
      <w:r>
        <w:rPr>
          <w:color w:val="FF0000"/>
          <w:spacing w:val="-2"/>
        </w:rPr>
        <w:t>process:</w:t>
      </w:r>
    </w:p>
    <w:p w14:paraId="413C2AE7" w14:textId="77777777" w:rsidR="00F332BF" w:rsidRDefault="00F332BF">
      <w:pPr>
        <w:pStyle w:val="BodyText"/>
      </w:pPr>
    </w:p>
    <w:p w14:paraId="3C46AAFF" w14:textId="77777777" w:rsidR="00F332BF" w:rsidRDefault="00000000">
      <w:pPr>
        <w:pStyle w:val="ListParagraph"/>
        <w:numPr>
          <w:ilvl w:val="0"/>
          <w:numId w:val="1"/>
        </w:numPr>
        <w:tabs>
          <w:tab w:val="left" w:pos="1540"/>
        </w:tabs>
        <w:ind w:right="128" w:firstLine="0"/>
        <w:rPr>
          <w:sz w:val="24"/>
        </w:rPr>
      </w:pPr>
      <w:r>
        <w:rPr>
          <w:color w:val="FF0000"/>
          <w:sz w:val="24"/>
        </w:rPr>
        <w:t>All Sheds and proposals shall be submitted to the Homeowners Association Board of Directors at least two (2) weeks prior to the next regularly scheduled Board meeting;</w:t>
      </w:r>
    </w:p>
    <w:p w14:paraId="7E1AD29F" w14:textId="77777777" w:rsidR="00F332BF" w:rsidRDefault="00000000">
      <w:pPr>
        <w:pStyle w:val="ListParagraph"/>
        <w:numPr>
          <w:ilvl w:val="0"/>
          <w:numId w:val="1"/>
        </w:numPr>
        <w:tabs>
          <w:tab w:val="left" w:pos="1540"/>
        </w:tabs>
        <w:ind w:right="130" w:firstLine="0"/>
        <w:rPr>
          <w:sz w:val="24"/>
        </w:rPr>
      </w:pPr>
      <w:r>
        <w:rPr>
          <w:color w:val="FF0000"/>
          <w:sz w:val="24"/>
        </w:rPr>
        <w:t>A copy of the Shed building plan and a plot diagram shall be provided for review by the Board;</w:t>
      </w:r>
    </w:p>
    <w:p w14:paraId="660F23BB" w14:textId="77777777" w:rsidR="00F332BF" w:rsidRDefault="00000000">
      <w:pPr>
        <w:pStyle w:val="ListParagraph"/>
        <w:numPr>
          <w:ilvl w:val="0"/>
          <w:numId w:val="1"/>
        </w:numPr>
        <w:tabs>
          <w:tab w:val="left" w:pos="1540"/>
        </w:tabs>
        <w:spacing w:before="1"/>
        <w:ind w:right="129" w:firstLine="0"/>
        <w:rPr>
          <w:sz w:val="24"/>
        </w:rPr>
      </w:pPr>
      <w:r>
        <w:rPr>
          <w:color w:val="FF0000"/>
          <w:sz w:val="24"/>
        </w:rPr>
        <w:t>The Board will review, approve, disapprove, or request modifications to a proposal at the next scheduled meeting</w:t>
      </w:r>
    </w:p>
    <w:p w14:paraId="6DDAB471" w14:textId="77777777" w:rsidR="00F332BF" w:rsidRDefault="00000000">
      <w:pPr>
        <w:pStyle w:val="ListParagraph"/>
        <w:numPr>
          <w:ilvl w:val="0"/>
          <w:numId w:val="1"/>
        </w:numPr>
        <w:tabs>
          <w:tab w:val="left" w:pos="1540"/>
        </w:tabs>
        <w:ind w:right="126" w:firstLine="0"/>
        <w:rPr>
          <w:sz w:val="24"/>
        </w:rPr>
      </w:pPr>
      <w:r>
        <w:rPr>
          <w:color w:val="FF0000"/>
          <w:sz w:val="24"/>
        </w:rPr>
        <w:t>Failure to comply shall be treated as a violation of the Covenants, Conditions and Restrictions of the Association and the requirements of this Section are therefore enforceable under Article VI(A), Section 1 of the</w:t>
      </w:r>
      <w:r>
        <w:rPr>
          <w:color w:val="FF0000"/>
          <w:spacing w:val="80"/>
          <w:sz w:val="24"/>
        </w:rPr>
        <w:t xml:space="preserve"> </w:t>
      </w:r>
      <w:r>
        <w:rPr>
          <w:color w:val="FF0000"/>
          <w:spacing w:val="-2"/>
          <w:sz w:val="24"/>
        </w:rPr>
        <w:t>Covenants.</w:t>
      </w:r>
    </w:p>
    <w:p w14:paraId="7A494863" w14:textId="77777777" w:rsidR="00F332BF" w:rsidRDefault="00F332BF">
      <w:pPr>
        <w:jc w:val="both"/>
        <w:rPr>
          <w:sz w:val="24"/>
        </w:rPr>
        <w:sectPr w:rsidR="00F332BF">
          <w:pgSz w:w="12240" w:h="15840"/>
          <w:pgMar w:top="1360" w:right="1680" w:bottom="880" w:left="1700" w:header="0" w:footer="693" w:gutter="0"/>
          <w:cols w:space="720"/>
        </w:sectPr>
      </w:pPr>
    </w:p>
    <w:p w14:paraId="686AE92F" w14:textId="77777777" w:rsidR="00F332BF" w:rsidRDefault="00000000">
      <w:pPr>
        <w:pStyle w:val="ListParagraph"/>
        <w:numPr>
          <w:ilvl w:val="0"/>
          <w:numId w:val="2"/>
        </w:numPr>
        <w:tabs>
          <w:tab w:val="left" w:pos="819"/>
        </w:tabs>
        <w:spacing w:before="79"/>
        <w:ind w:right="127" w:firstLine="0"/>
        <w:rPr>
          <w:sz w:val="24"/>
        </w:rPr>
      </w:pPr>
      <w:r>
        <w:rPr>
          <w:sz w:val="24"/>
        </w:rPr>
        <w:t>Easements are shown on the Hazelwood Farms Plan and reserved for sewers, drainage and utility installations and maintenance and for such purposes and uses as may be shown on the Plan as recorded. All Lots are subject to such easements.</w:t>
      </w:r>
    </w:p>
    <w:p w14:paraId="6880AD94" w14:textId="77777777" w:rsidR="00F332BF" w:rsidRDefault="00F332BF">
      <w:pPr>
        <w:pStyle w:val="BodyText"/>
      </w:pPr>
    </w:p>
    <w:p w14:paraId="2B8FEA1F" w14:textId="77777777" w:rsidR="00F332BF" w:rsidRDefault="00000000">
      <w:pPr>
        <w:pStyle w:val="ListParagraph"/>
        <w:numPr>
          <w:ilvl w:val="0"/>
          <w:numId w:val="2"/>
        </w:numPr>
        <w:tabs>
          <w:tab w:val="left" w:pos="820"/>
        </w:tabs>
        <w:ind w:right="125" w:firstLine="0"/>
        <w:rPr>
          <w:sz w:val="24"/>
        </w:rPr>
      </w:pPr>
      <w:r>
        <w:pict w14:anchorId="1FE94638">
          <v:shape id="docshape15" o:spid="_x0000_s2058" style="position:absolute;left:0;text-align:left;margin-left:107.15pt;margin-top:76.7pt;width:372.15pt;height:384.5pt;z-index:-15960576;mso-position-horizontal-relative:page" coordorigin="2143,1534" coordsize="7443,7690" o:spt="100" adj="0,,0" path="m4627,8030r-3,-77l4613,7875r-16,-69l4577,7737r-24,-69l4524,7601r-33,-67l4454,7468r-41,-65l4408,7396r,806l4401,8277r-16,70l4361,8414r-33,63l4287,8535r-49,55l4195,8630r-53,40l4081,8710r-71,41l3794,8535,2887,7628r-92,-92l2626,7366r35,-66l2698,7240r38,-52l2777,7143r57,-50l2894,7050r64,-34l3026,6991r72,-16l3173,6967r79,1l3334,6978r66,14l3467,7012r66,25l3601,7068r67,36l3735,7146r68,48l3870,7247r68,59l4006,7371r64,67l4128,7505r53,67l4228,7639r42,67l4306,7773r30,67l4362,7907r20,67l4397,8041r10,82l4408,8202r,-806l4367,7338r-51,-64l4262,7211r-60,-63l4138,7087r-65,-56l4008,6980r-19,-13l3941,6933r-67,-42l3806,6853r-69,-33l3667,6790r-79,-26l3511,6745r-75,-13l3363,6726r-71,1l3223,6734r-67,13l3099,6766r-60,26l2979,6824r-63,40l2852,6910r-66,53l2719,7022r-69,66l2313,7426r-170,168l2154,7605r12,11l2178,7628r11,12l2200,7628r23,-24l2234,7592r37,-29l2310,7544r42,-8l2395,7539r37,15l2480,7586r60,50l2611,7705,3662,8756r63,65l3772,8875r32,45l3821,8955r10,49l3827,9049r-19,43l3775,9133r-11,12l3741,9169r-11,12l3773,9224r474,-473l4330,8670r61,-67l4446,8535r48,-69l4534,8397r33,-71l4593,8253r19,-73l4623,8106r4,-76xm7682,5314r-43,-43l7597,5301r-43,20l7510,5332r-46,2l7411,5324r-69,-22l7257,5266r-43,-21l7157,5216,6547,4902r,280l6173,5556r-53,54l6093,5556r-47,-93l5789,4952r-73,-146l5678,4734r869,448l6547,4902,6220,4734,5369,4294r-7,8l5354,4310r-8,8l5338,4326r145,284l5962,5556r171,335l6242,6104r44,88l6320,6271r26,67l6363,6396r9,46l6371,6471r-9,34l6344,6544r-25,45l6262,6628r-58,29l6146,6676r-57,9l6037,6686r-63,-5l5901,6668r-84,-19l5724,6622,5240,6483r-241,-72l5038,6331r26,-79l5079,6175r3,-76l5074,6025r-19,-72l5027,5883r-38,-68l4944,5751r-17,-19l4889,5689r-24,-22l4865,6258r-4,76l4843,6409r-34,74l4760,6556r-63,71l4685,6639r-10,7l4669,6654r-8,7l4653,6669r-9,9l4146,6180,3967,6001r33,-54l4032,5902r29,-38l4087,5833r64,-51l4221,5748r75,-16l4378,5734r66,15l4509,5775r64,35l4635,5856r62,56l4754,5975r45,67l4832,6111r22,72l4854,6183r11,75l4865,5667r-34,-30l4772,5594r-62,-36l4646,5531r-67,-20l4499,5499r-77,l4350,5510r-68,23l4226,5560r-60,40l4100,5651r-71,63l3953,5787r-454,451l3510,6251r11,11l3533,6273r12,11l3556,6272r23,-24l3590,6236r36,-29l3665,6188r41,-8l3749,6183r38,16l3836,6232r60,50l3967,6349r134,134l4304,6686r714,716l5081,7466r46,53l5159,7563r18,34l5186,7646r-4,47l5164,7737r-33,40l5083,7825r12,11l5107,7846r11,11l5129,7868r471,-472l5662,7335r-12,-11l5627,7303r-11,-11l5605,7304r-12,12l5581,7328r-13,12l5532,7370r-39,19l5452,7396r-42,-3l5373,7377r-48,-33l5265,7294r-71,-67l4721,6752r12,-7l4740,6735r10,-9l4762,6718r7,-9l4792,6686r8,-8l4810,6667r19,-21l4850,6622r158,47l6034,6963r277,-277l6362,6634r,l6419,6579r301,-302l6754,6243r-11,-11l6732,6221r-11,-11l6710,6198r-47,36l6622,6259r-35,14l6557,6277r-26,-2l6506,6268r-22,-11l6463,6241r-24,-28l6413,6174r-29,-48l6353,6068r-35,-69l6284,5931,6180,5727r118,-117l6662,5245r308,158l7039,5441r58,35l7142,5507r32,28l7191,5556r13,22l7213,5602r4,24l7212,5655r-13,32l7177,5723r-30,38l7158,5772r24,21l7193,5804r470,-470l7682,5314xm8268,4731r-46,-45l8201,4708r-12,12l8177,4731r-24,20l8127,4767r-30,12l8064,4786r-24,2l8017,4786r-22,-5l7975,4772r-31,-19l7905,4722r-48,-44l7286,4110r58,-56l7457,3940r57,-56l7545,3855r29,-22l7602,3818r28,-8l7657,3808r29,2l7716,3817r31,12l7780,3846r37,26l7858,3906r45,43l7912,3941r9,-8l7939,3915,7497,3474,7387,3363r-33,34l7406,3466r39,61l7471,3579r12,43l7482,3663r-12,41l7447,3744r-33,39l7357,3840r-56,57l7188,4009,6547,3370r55,-54l6821,3094r47,-43l6912,3016r40,-25l6989,2974r35,-7l7062,2965r41,2l7145,2974r45,16l7243,3014r59,32l7368,3087r31,-31l7338,2998,7030,2710r-463,462l6106,3634r43,44l6192,3634r24,-19l6243,3599r30,-12l6307,3579r25,-2l6354,3579r22,6l6396,3594r30,19l6465,3644r48,44l6571,3745,7622,4798r66,67l7737,4922r33,47l7786,5005r6,46l7785,5095r-19,41l7733,5175r-43,43l7700,5230r22,23l7733,5264r535,-533xm9586,3411r-12,-11l9551,3379r-11,-11l9497,3411r-37,31l9422,3462r-40,9l9341,3469r-38,-16l9256,3421r-59,-50l9127,3306,7882,2060r44,-43l7970,1972r87,-87l8096,1851r39,-27l8175,1805r40,-11l8256,1791r44,3l8345,1804r48,16l8427,1838r40,26l8513,1897r53,41l8582,1920r9,-8l8599,1904r-56,-53l8429,1745,8203,1534,7190,2550r368,396l7574,2928r9,-8l7591,2912r-46,-58l7507,2799r-30,-53l7457,2696r-12,-48l7440,2604r2,-41l7450,2526r14,-29l7487,2464r31,-37l7558,2386r37,-37l7669,2273r37,-38l8952,3481r61,63l9060,3598r31,45l9108,3678r8,46l9110,3768r-20,42l9058,3850r-22,22l9025,3884r-11,12l9058,3939r410,-410l9586,3411xe" fillcolor="#bfbfbf" stroked="f">
            <v:fill opacity=".5"/>
            <v:stroke joinstyle="round"/>
            <v:formulas/>
            <v:path arrowok="t" o:connecttype="segments"/>
            <w10:wrap anchorx="page"/>
          </v:shape>
        </w:pict>
      </w:r>
      <w:r>
        <w:rPr>
          <w:sz w:val="24"/>
        </w:rPr>
        <w:t>The Owner of each Lot covered by these covenants shall have an easement over all Lots adjoining his property to discharge over those Lots all surface waters that naturally rise in or flow or fall upon his property.</w:t>
      </w:r>
      <w:r>
        <w:rPr>
          <w:spacing w:val="80"/>
          <w:w w:val="150"/>
          <w:sz w:val="24"/>
        </w:rPr>
        <w:t xml:space="preserve"> </w:t>
      </w:r>
      <w:r>
        <w:rPr>
          <w:sz w:val="24"/>
        </w:rPr>
        <w:t>All Lots are subject to such an easement in favor of the Owners of adjoining Lots and their successors and assigns, which</w:t>
      </w:r>
      <w:r>
        <w:rPr>
          <w:spacing w:val="-2"/>
          <w:sz w:val="24"/>
        </w:rPr>
        <w:t xml:space="preserve"> </w:t>
      </w:r>
      <w:r>
        <w:rPr>
          <w:sz w:val="24"/>
        </w:rPr>
        <w:t>easement shall be</w:t>
      </w:r>
      <w:r>
        <w:rPr>
          <w:spacing w:val="-2"/>
          <w:sz w:val="24"/>
        </w:rPr>
        <w:t xml:space="preserve"> </w:t>
      </w:r>
      <w:r>
        <w:rPr>
          <w:sz w:val="24"/>
        </w:rPr>
        <w:t>a</w:t>
      </w:r>
      <w:r>
        <w:rPr>
          <w:spacing w:val="-2"/>
          <w:sz w:val="24"/>
        </w:rPr>
        <w:t xml:space="preserve"> </w:t>
      </w:r>
      <w:r>
        <w:rPr>
          <w:sz w:val="24"/>
        </w:rPr>
        <w:t>covenant</w:t>
      </w:r>
      <w:r>
        <w:rPr>
          <w:spacing w:val="-2"/>
          <w:sz w:val="24"/>
        </w:rPr>
        <w:t xml:space="preserve"> </w:t>
      </w:r>
      <w:r>
        <w:rPr>
          <w:sz w:val="24"/>
        </w:rPr>
        <w:t>running</w:t>
      </w:r>
      <w:r>
        <w:rPr>
          <w:spacing w:val="-2"/>
          <w:sz w:val="24"/>
        </w:rPr>
        <w:t xml:space="preserve"> </w:t>
      </w:r>
      <w:r>
        <w:rPr>
          <w:sz w:val="24"/>
        </w:rPr>
        <w:t>with</w:t>
      </w:r>
      <w:r>
        <w:rPr>
          <w:spacing w:val="-2"/>
          <w:sz w:val="24"/>
        </w:rPr>
        <w:t xml:space="preserve"> </w:t>
      </w:r>
      <w:r>
        <w:rPr>
          <w:sz w:val="24"/>
        </w:rPr>
        <w:t>the</w:t>
      </w:r>
      <w:r>
        <w:rPr>
          <w:spacing w:val="-4"/>
          <w:sz w:val="24"/>
        </w:rPr>
        <w:t xml:space="preserve"> </w:t>
      </w:r>
      <w:r>
        <w:rPr>
          <w:sz w:val="24"/>
        </w:rPr>
        <w:t>property.</w:t>
      </w:r>
      <w:r>
        <w:rPr>
          <w:spacing w:val="40"/>
          <w:sz w:val="24"/>
        </w:rPr>
        <w:t xml:space="preserve"> </w:t>
      </w:r>
      <w:r>
        <w:rPr>
          <w:sz w:val="24"/>
        </w:rPr>
        <w:t>Any</w:t>
      </w:r>
      <w:r>
        <w:rPr>
          <w:spacing w:val="-2"/>
          <w:sz w:val="24"/>
        </w:rPr>
        <w:t xml:space="preserve"> </w:t>
      </w:r>
      <w:r>
        <w:rPr>
          <w:sz w:val="24"/>
        </w:rPr>
        <w:t>Owner</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Lot</w:t>
      </w:r>
      <w:r>
        <w:rPr>
          <w:spacing w:val="-2"/>
          <w:sz w:val="24"/>
        </w:rPr>
        <w:t xml:space="preserve"> </w:t>
      </w:r>
      <w:r>
        <w:rPr>
          <w:sz w:val="24"/>
        </w:rPr>
        <w:t>who, in violation of</w:t>
      </w:r>
      <w:r>
        <w:rPr>
          <w:spacing w:val="-1"/>
          <w:sz w:val="24"/>
        </w:rPr>
        <w:t xml:space="preserve"> </w:t>
      </w:r>
      <w:r>
        <w:rPr>
          <w:sz w:val="24"/>
        </w:rPr>
        <w:t>this covenant, institutes any legal proceeding against any adjoining Owner for discharge of surface waters over his property shall be liable to indemnify and hold harmless the Owner against whom the proceedings have been instituted from any and all attorney's fees, damages assessed, or other legal expense or cost of any kind incurred in the defense of the proceeding.</w:t>
      </w:r>
      <w:r>
        <w:rPr>
          <w:spacing w:val="80"/>
          <w:sz w:val="24"/>
        </w:rPr>
        <w:t xml:space="preserve"> </w:t>
      </w:r>
      <w:r>
        <w:rPr>
          <w:sz w:val="24"/>
        </w:rPr>
        <w:t>The Owner of each Lot covered by these covenants</w:t>
      </w:r>
      <w:r>
        <w:rPr>
          <w:spacing w:val="40"/>
          <w:sz w:val="24"/>
        </w:rPr>
        <w:t xml:space="preserve"> </w:t>
      </w:r>
      <w:r>
        <w:rPr>
          <w:sz w:val="24"/>
        </w:rPr>
        <w:t>hereby (i) agrees to accept the conveyance</w:t>
      </w:r>
      <w:r>
        <w:rPr>
          <w:spacing w:val="80"/>
          <w:w w:val="150"/>
          <w:sz w:val="24"/>
        </w:rPr>
        <w:t xml:space="preserve"> </w:t>
      </w:r>
      <w:r>
        <w:rPr>
          <w:sz w:val="24"/>
        </w:rPr>
        <w:t>from</w:t>
      </w:r>
      <w:r>
        <w:rPr>
          <w:spacing w:val="80"/>
          <w:w w:val="150"/>
          <w:sz w:val="24"/>
        </w:rPr>
        <w:t xml:space="preserve"> </w:t>
      </w:r>
      <w:r>
        <w:rPr>
          <w:sz w:val="24"/>
        </w:rPr>
        <w:t>the</w:t>
      </w:r>
      <w:r>
        <w:rPr>
          <w:spacing w:val="80"/>
          <w:w w:val="150"/>
          <w:sz w:val="24"/>
        </w:rPr>
        <w:t xml:space="preserve"> </w:t>
      </w:r>
      <w:r>
        <w:rPr>
          <w:sz w:val="24"/>
        </w:rPr>
        <w:t>Declarant</w:t>
      </w:r>
      <w:r>
        <w:rPr>
          <w:spacing w:val="80"/>
          <w:w w:val="150"/>
          <w:sz w:val="24"/>
        </w:rPr>
        <w:t xml:space="preserve"> </w:t>
      </w:r>
      <w:r>
        <w:rPr>
          <w:sz w:val="24"/>
        </w:rPr>
        <w:t>and</w:t>
      </w:r>
      <w:r>
        <w:rPr>
          <w:spacing w:val="80"/>
          <w:w w:val="150"/>
          <w:sz w:val="24"/>
        </w:rPr>
        <w:t xml:space="preserve"> </w:t>
      </w:r>
      <w:r>
        <w:rPr>
          <w:sz w:val="24"/>
        </w:rPr>
        <w:t>the</w:t>
      </w:r>
      <w:r>
        <w:rPr>
          <w:spacing w:val="80"/>
          <w:sz w:val="24"/>
        </w:rPr>
        <w:t xml:space="preserve"> </w:t>
      </w:r>
      <w:r>
        <w:rPr>
          <w:sz w:val="24"/>
        </w:rPr>
        <w:t>responsibility subsequent to said conveyance for the required Pennsylvania General NPDES Permit for discharges of storm water from construction activities on such Owner's Lot as such Permit has been issued by the Commonwealth of Pennsylvania Department</w:t>
      </w:r>
      <w:r>
        <w:rPr>
          <w:spacing w:val="14"/>
          <w:sz w:val="24"/>
        </w:rPr>
        <w:t xml:space="preserve"> </w:t>
      </w:r>
      <w:r>
        <w:rPr>
          <w:sz w:val="24"/>
        </w:rPr>
        <w:t>of</w:t>
      </w:r>
      <w:r>
        <w:rPr>
          <w:spacing w:val="15"/>
          <w:sz w:val="24"/>
        </w:rPr>
        <w:t xml:space="preserve"> </w:t>
      </w:r>
      <w:r>
        <w:rPr>
          <w:sz w:val="24"/>
        </w:rPr>
        <w:t>Environmental</w:t>
      </w:r>
      <w:r>
        <w:rPr>
          <w:spacing w:val="15"/>
          <w:sz w:val="24"/>
        </w:rPr>
        <w:t xml:space="preserve"> </w:t>
      </w:r>
      <w:r>
        <w:rPr>
          <w:sz w:val="24"/>
        </w:rPr>
        <w:t>Protection,</w:t>
      </w:r>
      <w:r>
        <w:rPr>
          <w:spacing w:val="14"/>
          <w:sz w:val="24"/>
        </w:rPr>
        <w:t xml:space="preserve"> </w:t>
      </w:r>
      <w:r>
        <w:rPr>
          <w:sz w:val="24"/>
        </w:rPr>
        <w:t>Bureau</w:t>
      </w:r>
      <w:r>
        <w:rPr>
          <w:spacing w:val="13"/>
          <w:sz w:val="24"/>
        </w:rPr>
        <w:t xml:space="preserve"> </w:t>
      </w:r>
      <w:r>
        <w:rPr>
          <w:sz w:val="24"/>
        </w:rPr>
        <w:t>or</w:t>
      </w:r>
      <w:r>
        <w:rPr>
          <w:spacing w:val="15"/>
          <w:sz w:val="24"/>
        </w:rPr>
        <w:t xml:space="preserve"> </w:t>
      </w:r>
      <w:r>
        <w:rPr>
          <w:sz w:val="24"/>
        </w:rPr>
        <w:t>Land</w:t>
      </w:r>
      <w:r>
        <w:rPr>
          <w:spacing w:val="15"/>
          <w:sz w:val="24"/>
        </w:rPr>
        <w:t xml:space="preserve"> </w:t>
      </w:r>
      <w:r>
        <w:rPr>
          <w:sz w:val="24"/>
        </w:rPr>
        <w:t>and</w:t>
      </w:r>
      <w:r>
        <w:rPr>
          <w:spacing w:val="14"/>
          <w:sz w:val="24"/>
        </w:rPr>
        <w:t xml:space="preserve"> </w:t>
      </w:r>
      <w:r>
        <w:rPr>
          <w:sz w:val="24"/>
        </w:rPr>
        <w:t>Water</w:t>
      </w:r>
      <w:r>
        <w:rPr>
          <w:spacing w:val="15"/>
          <w:sz w:val="24"/>
        </w:rPr>
        <w:t xml:space="preserve"> </w:t>
      </w:r>
      <w:r>
        <w:rPr>
          <w:sz w:val="24"/>
        </w:rPr>
        <w:t>Conservation,</w:t>
      </w:r>
      <w:r>
        <w:rPr>
          <w:spacing w:val="15"/>
          <w:sz w:val="24"/>
        </w:rPr>
        <w:t xml:space="preserve"> </w:t>
      </w:r>
      <w:r>
        <w:rPr>
          <w:spacing w:val="-5"/>
          <w:sz w:val="24"/>
        </w:rPr>
        <w:t>and</w:t>
      </w:r>
    </w:p>
    <w:p w14:paraId="4B157B8E" w14:textId="77777777" w:rsidR="00F332BF" w:rsidRDefault="00000000">
      <w:pPr>
        <w:pStyle w:val="BodyText"/>
        <w:ind w:left="100" w:right="127"/>
        <w:jc w:val="both"/>
      </w:pPr>
      <w:r>
        <w:t>(ii) acknowledges that the Association agrees to accept and shall accept</w:t>
      </w:r>
      <w:r>
        <w:rPr>
          <w:spacing w:val="80"/>
          <w:w w:val="150"/>
        </w:rPr>
        <w:t xml:space="preserve"> </w:t>
      </w:r>
      <w:r>
        <w:t>the responsibility</w:t>
      </w:r>
      <w:r>
        <w:rPr>
          <w:spacing w:val="40"/>
        </w:rPr>
        <w:t xml:space="preserve"> </w:t>
      </w:r>
      <w:r>
        <w:t>for</w:t>
      </w:r>
      <w:r>
        <w:rPr>
          <w:spacing w:val="40"/>
        </w:rPr>
        <w:t xml:space="preserve"> </w:t>
      </w:r>
      <w:r>
        <w:t>the</w:t>
      </w:r>
      <w:r>
        <w:rPr>
          <w:spacing w:val="40"/>
        </w:rPr>
        <w:t xml:space="preserve"> </w:t>
      </w:r>
      <w:r>
        <w:t>ongoing maintenance of the detention pond right-of-way areas at such time as the Declarant conveys said detention pond right-of-way areas</w:t>
      </w:r>
      <w:r>
        <w:rPr>
          <w:spacing w:val="40"/>
        </w:rPr>
        <w:t xml:space="preserve"> </w:t>
      </w:r>
      <w:r>
        <w:t>to</w:t>
      </w:r>
      <w:r>
        <w:rPr>
          <w:spacing w:val="40"/>
        </w:rPr>
        <w:t xml:space="preserve"> </w:t>
      </w:r>
      <w:r>
        <w:t xml:space="preserve">the Association and, at such time, shall become a co-permittee with respect to the NPDES </w:t>
      </w:r>
      <w:r>
        <w:rPr>
          <w:spacing w:val="-2"/>
        </w:rPr>
        <w:t>Permit.</w:t>
      </w:r>
    </w:p>
    <w:p w14:paraId="1231DDB1" w14:textId="77777777" w:rsidR="00F332BF" w:rsidRDefault="00F332BF">
      <w:pPr>
        <w:pStyle w:val="BodyText"/>
      </w:pPr>
    </w:p>
    <w:p w14:paraId="1E128062" w14:textId="77777777" w:rsidR="00F332BF" w:rsidRDefault="00000000">
      <w:pPr>
        <w:pStyle w:val="ListParagraph"/>
        <w:numPr>
          <w:ilvl w:val="0"/>
          <w:numId w:val="2"/>
        </w:numPr>
        <w:tabs>
          <w:tab w:val="left" w:pos="820"/>
        </w:tabs>
        <w:ind w:right="126" w:firstLine="0"/>
        <w:rPr>
          <w:sz w:val="24"/>
        </w:rPr>
      </w:pPr>
      <w:r>
        <w:rPr>
          <w:color w:val="FF0000"/>
          <w:sz w:val="24"/>
        </w:rPr>
        <w:t>Fences and Privacy Walls are allowed in the Plan based on the below requirements and adherence to the approval process:</w:t>
      </w:r>
    </w:p>
    <w:p w14:paraId="46D3E21A" w14:textId="77777777" w:rsidR="00F332BF" w:rsidRDefault="00F332BF">
      <w:pPr>
        <w:pStyle w:val="BodyText"/>
      </w:pPr>
    </w:p>
    <w:p w14:paraId="4995E99E" w14:textId="77777777" w:rsidR="00F332BF" w:rsidRDefault="00000000">
      <w:pPr>
        <w:pStyle w:val="BodyText"/>
        <w:ind w:left="100"/>
      </w:pPr>
      <w:r>
        <w:rPr>
          <w:color w:val="FF0000"/>
        </w:rPr>
        <w:t>The</w:t>
      </w:r>
      <w:r>
        <w:rPr>
          <w:color w:val="FF0000"/>
          <w:spacing w:val="-11"/>
        </w:rPr>
        <w:t xml:space="preserve"> </w:t>
      </w:r>
      <w:r>
        <w:rPr>
          <w:color w:val="FF0000"/>
        </w:rPr>
        <w:t>requirements</w:t>
      </w:r>
      <w:r>
        <w:rPr>
          <w:color w:val="FF0000"/>
          <w:spacing w:val="-10"/>
        </w:rPr>
        <w:t xml:space="preserve"> </w:t>
      </w:r>
      <w:r>
        <w:rPr>
          <w:color w:val="FF0000"/>
          <w:spacing w:val="-4"/>
        </w:rPr>
        <w:t>are:</w:t>
      </w:r>
    </w:p>
    <w:p w14:paraId="17303B00" w14:textId="77777777" w:rsidR="00F332BF" w:rsidRDefault="00F332BF">
      <w:pPr>
        <w:pStyle w:val="BodyText"/>
      </w:pPr>
    </w:p>
    <w:p w14:paraId="3054385B" w14:textId="77777777" w:rsidR="00F332BF" w:rsidRDefault="00000000">
      <w:pPr>
        <w:pStyle w:val="ListParagraph"/>
        <w:numPr>
          <w:ilvl w:val="1"/>
          <w:numId w:val="2"/>
        </w:numPr>
        <w:tabs>
          <w:tab w:val="left" w:pos="1774"/>
        </w:tabs>
        <w:spacing w:before="1"/>
        <w:ind w:right="124" w:firstLine="721"/>
        <w:rPr>
          <w:sz w:val="24"/>
        </w:rPr>
      </w:pPr>
      <w:r>
        <w:rPr>
          <w:color w:val="FF0000"/>
          <w:sz w:val="24"/>
        </w:rPr>
        <w:t>No fence shall be erected on any building plot, or along lines thereof, nearer to the road upon which said plot fronts than the main front wall of the dwelling house erected thereon, except that split rail fences or other open fences approved</w:t>
      </w:r>
      <w:r>
        <w:rPr>
          <w:color w:val="FF0000"/>
          <w:spacing w:val="-1"/>
          <w:sz w:val="24"/>
        </w:rPr>
        <w:t xml:space="preserve"> </w:t>
      </w:r>
      <w:r>
        <w:rPr>
          <w:color w:val="FF0000"/>
          <w:sz w:val="24"/>
        </w:rPr>
        <w:t>by Declarant shall be acceptable, and no fence shall be</w:t>
      </w:r>
      <w:r>
        <w:rPr>
          <w:color w:val="FF0000"/>
          <w:spacing w:val="-1"/>
          <w:sz w:val="24"/>
        </w:rPr>
        <w:t xml:space="preserve"> </w:t>
      </w:r>
      <w:r>
        <w:rPr>
          <w:color w:val="FF0000"/>
          <w:sz w:val="24"/>
        </w:rPr>
        <w:t>built to a greater height than six (6) feet.</w:t>
      </w:r>
    </w:p>
    <w:p w14:paraId="2A02CE3B" w14:textId="77777777" w:rsidR="00F332BF" w:rsidRDefault="00000000">
      <w:pPr>
        <w:pStyle w:val="ListParagraph"/>
        <w:numPr>
          <w:ilvl w:val="1"/>
          <w:numId w:val="2"/>
        </w:numPr>
        <w:tabs>
          <w:tab w:val="left" w:pos="1848"/>
        </w:tabs>
        <w:ind w:right="125" w:firstLine="721"/>
        <w:rPr>
          <w:sz w:val="24"/>
        </w:rPr>
      </w:pPr>
      <w:r>
        <w:rPr>
          <w:color w:val="FF0000"/>
          <w:sz w:val="24"/>
        </w:rPr>
        <w:t>Either a Fence or Privacy Wall shall be built in accordance with the Cranberry Township building codes and ordinances which state:</w:t>
      </w:r>
    </w:p>
    <w:p w14:paraId="48AE78BC" w14:textId="77777777" w:rsidR="00F332BF" w:rsidRDefault="00000000">
      <w:pPr>
        <w:pStyle w:val="ListParagraph"/>
        <w:numPr>
          <w:ilvl w:val="2"/>
          <w:numId w:val="2"/>
        </w:numPr>
        <w:tabs>
          <w:tab w:val="left" w:pos="2620"/>
        </w:tabs>
        <w:ind w:right="129"/>
        <w:rPr>
          <w:sz w:val="24"/>
        </w:rPr>
      </w:pPr>
      <w:r>
        <w:rPr>
          <w:color w:val="FF0000"/>
          <w:sz w:val="24"/>
        </w:rPr>
        <w:t>A building permit is not required to install or erect a fence on your property if the fence is less than six (6) feet high.</w:t>
      </w:r>
    </w:p>
    <w:p w14:paraId="685AB330" w14:textId="77777777" w:rsidR="00F332BF" w:rsidRDefault="00000000">
      <w:pPr>
        <w:pStyle w:val="ListParagraph"/>
        <w:numPr>
          <w:ilvl w:val="2"/>
          <w:numId w:val="2"/>
        </w:numPr>
        <w:tabs>
          <w:tab w:val="left" w:pos="2620"/>
        </w:tabs>
        <w:ind w:right="125"/>
        <w:rPr>
          <w:sz w:val="24"/>
        </w:rPr>
      </w:pPr>
      <w:r>
        <w:rPr>
          <w:color w:val="FF0000"/>
          <w:sz w:val="24"/>
        </w:rPr>
        <w:t>The Township does not regulate which side of a residential fence</w:t>
      </w:r>
      <w:r>
        <w:rPr>
          <w:color w:val="FF0000"/>
          <w:spacing w:val="-3"/>
          <w:sz w:val="24"/>
        </w:rPr>
        <w:t xml:space="preserve"> </w:t>
      </w:r>
      <w:r>
        <w:rPr>
          <w:color w:val="FF0000"/>
          <w:sz w:val="24"/>
        </w:rPr>
        <w:t>is</w:t>
      </w:r>
      <w:r>
        <w:rPr>
          <w:color w:val="FF0000"/>
          <w:spacing w:val="-3"/>
          <w:sz w:val="24"/>
        </w:rPr>
        <w:t xml:space="preserve"> </w:t>
      </w:r>
      <w:r>
        <w:rPr>
          <w:color w:val="FF0000"/>
          <w:sz w:val="24"/>
        </w:rPr>
        <w:t>viewable,</w:t>
      </w:r>
      <w:r>
        <w:rPr>
          <w:color w:val="FF0000"/>
          <w:spacing w:val="-3"/>
          <w:sz w:val="24"/>
        </w:rPr>
        <w:t xml:space="preserve"> </w:t>
      </w:r>
      <w:r>
        <w:rPr>
          <w:color w:val="FF0000"/>
          <w:sz w:val="24"/>
        </w:rPr>
        <w:t>but</w:t>
      </w:r>
      <w:r>
        <w:rPr>
          <w:color w:val="FF0000"/>
          <w:spacing w:val="-3"/>
          <w:sz w:val="24"/>
        </w:rPr>
        <w:t xml:space="preserve"> </w:t>
      </w:r>
      <w:r>
        <w:rPr>
          <w:color w:val="FF0000"/>
          <w:sz w:val="24"/>
        </w:rPr>
        <w:t>any</w:t>
      </w:r>
      <w:r>
        <w:rPr>
          <w:color w:val="FF0000"/>
          <w:spacing w:val="-3"/>
          <w:sz w:val="24"/>
        </w:rPr>
        <w:t xml:space="preserve"> </w:t>
      </w:r>
      <w:r>
        <w:rPr>
          <w:color w:val="FF0000"/>
          <w:sz w:val="24"/>
        </w:rPr>
        <w:t>Fence</w:t>
      </w:r>
      <w:r>
        <w:rPr>
          <w:color w:val="FF0000"/>
          <w:spacing w:val="-5"/>
          <w:sz w:val="24"/>
        </w:rPr>
        <w:t xml:space="preserve"> </w:t>
      </w:r>
      <w:r>
        <w:rPr>
          <w:color w:val="FF0000"/>
          <w:sz w:val="24"/>
        </w:rPr>
        <w:t>or</w:t>
      </w:r>
      <w:r>
        <w:rPr>
          <w:color w:val="FF0000"/>
          <w:spacing w:val="-3"/>
          <w:sz w:val="24"/>
        </w:rPr>
        <w:t xml:space="preserve"> </w:t>
      </w:r>
      <w:r>
        <w:rPr>
          <w:color w:val="FF0000"/>
          <w:sz w:val="24"/>
        </w:rPr>
        <w:t>Privacy</w:t>
      </w:r>
      <w:r>
        <w:rPr>
          <w:color w:val="FF0000"/>
          <w:spacing w:val="-3"/>
          <w:sz w:val="24"/>
        </w:rPr>
        <w:t xml:space="preserve"> </w:t>
      </w:r>
      <w:r>
        <w:rPr>
          <w:color w:val="FF0000"/>
          <w:sz w:val="24"/>
        </w:rPr>
        <w:t>Wall</w:t>
      </w:r>
      <w:r>
        <w:rPr>
          <w:color w:val="FF0000"/>
          <w:spacing w:val="-1"/>
          <w:sz w:val="24"/>
        </w:rPr>
        <w:t xml:space="preserve"> </w:t>
      </w:r>
      <w:r>
        <w:rPr>
          <w:color w:val="FF0000"/>
          <w:sz w:val="24"/>
        </w:rPr>
        <w:t>shall</w:t>
      </w:r>
      <w:r>
        <w:rPr>
          <w:color w:val="FF0000"/>
          <w:spacing w:val="-3"/>
          <w:sz w:val="24"/>
        </w:rPr>
        <w:t xml:space="preserve"> </w:t>
      </w:r>
      <w:r>
        <w:rPr>
          <w:color w:val="FF0000"/>
          <w:sz w:val="24"/>
        </w:rPr>
        <w:t>conform to the additional Association requirements contained herein.</w:t>
      </w:r>
    </w:p>
    <w:p w14:paraId="7A99320B" w14:textId="77777777" w:rsidR="00F332BF" w:rsidRDefault="00000000">
      <w:pPr>
        <w:pStyle w:val="ListParagraph"/>
        <w:numPr>
          <w:ilvl w:val="1"/>
          <w:numId w:val="2"/>
        </w:numPr>
        <w:tabs>
          <w:tab w:val="left" w:pos="1892"/>
        </w:tabs>
        <w:ind w:left="100" w:right="127" w:firstLine="1439"/>
        <w:rPr>
          <w:sz w:val="24"/>
        </w:rPr>
      </w:pPr>
      <w:r>
        <w:rPr>
          <w:color w:val="FF0000"/>
          <w:sz w:val="24"/>
        </w:rPr>
        <w:t>Before any Fence or Privacy Wall is erected, the Member must obtain an Association Approval Notice.</w:t>
      </w:r>
    </w:p>
    <w:p w14:paraId="6221C8A1" w14:textId="77777777" w:rsidR="00F332BF" w:rsidRDefault="00F332BF">
      <w:pPr>
        <w:jc w:val="both"/>
        <w:rPr>
          <w:sz w:val="24"/>
        </w:rPr>
        <w:sectPr w:rsidR="00F332BF">
          <w:pgSz w:w="12240" w:h="15840"/>
          <w:pgMar w:top="1360" w:right="1680" w:bottom="880" w:left="1700" w:header="0" w:footer="693" w:gutter="0"/>
          <w:cols w:space="720"/>
        </w:sectPr>
      </w:pPr>
    </w:p>
    <w:p w14:paraId="451AB369" w14:textId="77777777" w:rsidR="00F332BF" w:rsidRDefault="00000000">
      <w:pPr>
        <w:pStyle w:val="ListParagraph"/>
        <w:numPr>
          <w:ilvl w:val="1"/>
          <w:numId w:val="2"/>
        </w:numPr>
        <w:tabs>
          <w:tab w:val="left" w:pos="1876"/>
        </w:tabs>
        <w:spacing w:before="79"/>
        <w:ind w:left="100" w:right="129" w:firstLine="1439"/>
        <w:rPr>
          <w:sz w:val="24"/>
        </w:rPr>
      </w:pPr>
      <w:r>
        <w:rPr>
          <w:color w:val="FF0000"/>
          <w:sz w:val="24"/>
        </w:rPr>
        <w:t xml:space="preserve">No Fence shall be erected on any building plan, or along lines thereof, nearer to the road upon which said ply fronts the main front wall of a dwelling erected </w:t>
      </w:r>
      <w:r>
        <w:rPr>
          <w:color w:val="FF0000"/>
          <w:spacing w:val="-2"/>
          <w:sz w:val="24"/>
        </w:rPr>
        <w:t>thereon.</w:t>
      </w:r>
    </w:p>
    <w:p w14:paraId="2C61A4B4" w14:textId="77777777" w:rsidR="00F332BF" w:rsidRDefault="00000000">
      <w:pPr>
        <w:pStyle w:val="ListParagraph"/>
        <w:numPr>
          <w:ilvl w:val="1"/>
          <w:numId w:val="2"/>
        </w:numPr>
        <w:tabs>
          <w:tab w:val="left" w:pos="1807"/>
        </w:tabs>
        <w:ind w:left="100" w:right="129" w:firstLine="1439"/>
        <w:rPr>
          <w:sz w:val="24"/>
        </w:rPr>
      </w:pPr>
      <w:r>
        <w:rPr>
          <w:color w:val="FF0000"/>
          <w:sz w:val="24"/>
        </w:rPr>
        <w:t>Failure to comply with this Section shall be treated as a violation of the Covenants, Conditions and Restrictions of the Association and the requirements of this Section are enforceable under Article VI (A), Section 1 of the Covenants.</w:t>
      </w:r>
    </w:p>
    <w:p w14:paraId="38F853E6" w14:textId="77777777" w:rsidR="00F332BF" w:rsidRDefault="00F332BF">
      <w:pPr>
        <w:pStyle w:val="BodyText"/>
      </w:pPr>
    </w:p>
    <w:p w14:paraId="29B77579" w14:textId="77777777" w:rsidR="00F332BF" w:rsidRDefault="00000000">
      <w:pPr>
        <w:pStyle w:val="ListParagraph"/>
        <w:numPr>
          <w:ilvl w:val="0"/>
          <w:numId w:val="2"/>
        </w:numPr>
        <w:tabs>
          <w:tab w:val="left" w:pos="820"/>
        </w:tabs>
        <w:ind w:right="124" w:firstLine="0"/>
        <w:rPr>
          <w:sz w:val="24"/>
        </w:rPr>
      </w:pPr>
      <w:r>
        <w:rPr>
          <w:sz w:val="24"/>
        </w:rPr>
        <w:t>No building shall be erected, placed, or altered on any building lot in this plan until the building plans and specifications have been approved in writing by Declarant.</w:t>
      </w:r>
    </w:p>
    <w:p w14:paraId="7E227167" w14:textId="77777777" w:rsidR="00F332BF" w:rsidRDefault="00F332BF">
      <w:pPr>
        <w:pStyle w:val="BodyText"/>
      </w:pPr>
    </w:p>
    <w:p w14:paraId="0A658371" w14:textId="77777777" w:rsidR="00F332BF" w:rsidRDefault="00000000">
      <w:pPr>
        <w:pStyle w:val="ListParagraph"/>
        <w:numPr>
          <w:ilvl w:val="0"/>
          <w:numId w:val="2"/>
        </w:numPr>
        <w:tabs>
          <w:tab w:val="left" w:pos="820"/>
        </w:tabs>
        <w:ind w:left="819" w:hanging="720"/>
        <w:rPr>
          <w:sz w:val="24"/>
        </w:rPr>
      </w:pPr>
      <w:r>
        <w:pict w14:anchorId="533784D9">
          <v:shape id="docshape16" o:spid="_x0000_s2057" style="position:absolute;left:0;text-align:left;margin-left:107.15pt;margin-top:-6.1pt;width:372.15pt;height:384.5pt;z-index:-15960064;mso-position-horizontal-relative:page" coordorigin="2143,-122" coordsize="7443,7690" o:spt="100" adj="0,,0" path="m4627,6374r-3,-77l4613,6219r-16,-69l4577,6081r-24,-69l4524,5945r-33,-67l4454,5812r-41,-65l4408,5740r,806l4401,6621r-16,70l4361,6758r-33,63l4287,6879r-49,55l4195,6974r-53,40l4081,7054r-71,41l3794,6879,2887,5972r-92,-92l2626,5710r35,-66l2698,5584r38,-52l2777,5487r57,-50l2894,5394r64,-34l3026,5335r72,-16l3173,5311r79,1l3334,5322r66,14l3467,5356r66,25l3601,5412r67,36l3735,5490r68,48l3870,5591r68,59l4006,5715r64,67l4128,5849r53,67l4228,5983r42,67l4306,6117r30,67l4362,6251r20,67l4397,6385r10,82l4408,6546r,-806l4367,5682r-51,-64l4262,5555r-60,-63l4138,5431r-65,-56l4008,5324r-19,-13l3941,5277r-67,-42l3806,5197r-69,-33l3667,5134r-79,-26l3511,5089r-75,-13l3363,5070r-71,1l3223,5078r-67,13l3099,5110r-60,26l2979,5168r-63,40l2852,5254r-66,53l2719,5366r-69,66l2313,5770r-170,168l2154,5949r12,11l2178,5972r11,12l2200,5972r23,-24l2234,5936r37,-29l2310,5888r42,-8l2395,5883r37,15l2480,5930r60,50l2611,6049,3662,7100r63,65l3772,7219r32,45l3821,7299r10,49l3827,7393r-19,43l3775,7477r-11,12l3741,7513r-11,12l3773,7568r474,-473l4330,7014r61,-67l4446,6879r48,-69l4534,6741r33,-71l4593,6597r19,-73l4623,6450r4,-76xm7682,3658r-43,-43l7597,3645r-43,20l7510,3676r-46,2l7411,3668r-69,-22l7257,3610r-43,-21l7157,3560,6547,3246r,280l6173,3900r-53,54l6093,3900r-47,-93l5789,3296r-73,-146l5678,3078r869,448l6547,3246,6220,3078,5369,2638r-7,8l5354,2654r-8,8l5338,2670r145,284l5962,3900r171,335l6242,4448r44,88l6320,4615r26,67l6363,4740r9,46l6371,4815r-9,34l6344,4888r-25,45l6262,4972r-58,29l6146,5020r-57,9l6037,5030r-63,-5l5901,5012r-84,-19l5724,4966,5240,4827r-241,-72l5038,4675r26,-79l5079,4519r3,-76l5074,4369r-19,-72l5027,4227r-38,-68l4944,4095r-17,-19l4889,4033r-24,-22l4865,4602r-4,76l4843,4753r-34,74l4760,4900r-63,71l4685,4983r-10,7l4669,4998r-8,7l4653,5013r-9,9l4146,4524,3967,4345r33,-54l4032,4246r29,-38l4087,4177r64,-51l4221,4092r75,-16l4378,4078r66,15l4509,4119r64,35l4635,4200r62,56l4754,4319r45,67l4832,4455r22,72l4854,4527r11,75l4865,4011r-34,-30l4772,3938r-62,-36l4646,3875r-67,-20l4499,3843r-77,l4350,3854r-68,23l4226,3904r-60,40l4100,3995r-71,63l3953,4131r-454,451l3510,4595r11,11l3533,4617r12,11l3556,4616r23,-24l3590,4580r36,-29l3665,4532r41,-8l3749,4527r38,16l3836,4576r60,50l3967,4693r134,134l4304,5030r714,716l5081,5810r46,53l5159,5907r18,34l5186,5990r-4,47l5164,6081r-33,40l5083,6169r12,11l5107,6190r11,11l5129,6212r471,-472l5662,5679r-12,-11l5627,5647r-11,-11l5605,5648r-12,12l5581,5672r-13,12l5532,5714r-39,19l5452,5740r-42,-3l5373,5721r-48,-33l5265,5638r-71,-67l4721,5096r12,-7l4740,5079r10,-9l4762,5062r7,-9l4792,5030r8,-8l4810,5011r19,-21l4850,4966r158,47l6034,5307r277,-277l6362,4978r,l6419,4923r301,-302l6754,4587r-11,-11l6732,4565r-11,-11l6710,4542r-47,36l6622,4603r-35,14l6557,4621r-26,-2l6506,4612r-22,-11l6463,4585r-24,-28l6413,4518r-29,-48l6353,4412r-35,-69l6284,4275,6180,4071r118,-117l6662,3589r308,158l7039,3785r58,35l7142,3851r32,28l7191,3900r13,22l7213,3946r4,24l7212,3999r-13,32l7177,4067r-30,38l7158,4116r24,21l7193,4148r470,-470l7682,3658xm8268,3075r-46,-45l8201,3052r-12,12l8177,3075r-24,20l8127,3111r-30,12l8064,3130r-24,2l8017,3130r-22,-5l7975,3116r-31,-19l7905,3066r-48,-44l7286,2454r58,-56l7457,2284r57,-56l7545,2199r29,-22l7602,2162r28,-8l7657,2152r29,2l7716,2161r31,12l7780,2190r37,26l7858,2250r45,43l7912,2285r9,-8l7939,2259,7497,1818,7387,1707r-33,34l7406,1810r39,61l7471,1923r12,43l7482,2007r-12,41l7447,2088r-33,39l7357,2184r-56,57l7188,2353,6547,1714r55,-54l6821,1438r47,-43l6912,1360r40,-25l6989,1318r35,-7l7062,1309r41,2l7145,1318r45,16l7243,1358r59,32l7368,1431r31,-31l7338,1342,7030,1054r-463,462l6106,1978r43,44l6192,1978r24,-19l6243,1943r30,-12l6307,1923r25,-2l6354,1923r22,6l6396,1938r30,19l6465,1988r48,44l6571,2089,7622,3142r66,67l7737,3266r33,47l7786,3349r6,46l7785,3439r-19,41l7733,3519r-43,43l7700,3574r22,23l7733,3608r535,-533xm9586,1755r-12,-11l9551,1723r-11,-11l9497,1755r-37,31l9422,1806r-40,9l9341,1813r-38,-16l9256,1765r-59,-50l9127,1650,7882,404r44,-43l7970,316r87,-87l8096,195r39,-27l8175,149r40,-11l8256,135r44,3l8345,148r48,16l8427,182r40,26l8513,241r53,41l8582,264r9,-8l8599,248r-56,-53l8429,89,8203,-122,7190,894r368,396l7574,1272r9,-8l7591,1256r-46,-58l7507,1143r-30,-53l7457,1040r-12,-48l7440,948r2,-41l7450,870r14,-29l7487,808r31,-37l7558,730r37,-37l7669,617r37,-38l8952,1825r61,63l9060,1942r31,45l9108,2022r8,46l9110,2112r-20,42l9058,2194r-22,22l9025,2228r-11,12l9058,2283r410,-410l9586,1755xe" fillcolor="#bfbfbf" stroked="f">
            <v:fill opacity=".5"/>
            <v:stroke joinstyle="round"/>
            <v:formulas/>
            <v:path arrowok="t" o:connecttype="segments"/>
            <w10:wrap anchorx="page"/>
          </v:shape>
        </w:pict>
      </w:r>
      <w:r>
        <w:rPr>
          <w:sz w:val="24"/>
        </w:rPr>
        <w:t>All</w:t>
      </w:r>
      <w:r>
        <w:rPr>
          <w:spacing w:val="-6"/>
          <w:sz w:val="24"/>
        </w:rPr>
        <w:t xml:space="preserve"> </w:t>
      </w:r>
      <w:r>
        <w:rPr>
          <w:sz w:val="24"/>
        </w:rPr>
        <w:t>driveways</w:t>
      </w:r>
      <w:r>
        <w:rPr>
          <w:spacing w:val="-6"/>
          <w:sz w:val="24"/>
        </w:rPr>
        <w:t xml:space="preserve"> </w:t>
      </w:r>
      <w:r>
        <w:rPr>
          <w:sz w:val="24"/>
        </w:rPr>
        <w:t>must</w:t>
      </w:r>
      <w:r>
        <w:rPr>
          <w:spacing w:val="-6"/>
          <w:sz w:val="24"/>
        </w:rPr>
        <w:t xml:space="preserve"> </w:t>
      </w:r>
      <w:r>
        <w:rPr>
          <w:sz w:val="24"/>
        </w:rPr>
        <w:t>have</w:t>
      </w:r>
      <w:r>
        <w:rPr>
          <w:spacing w:val="-6"/>
          <w:sz w:val="24"/>
        </w:rPr>
        <w:t xml:space="preserve"> </w:t>
      </w:r>
      <w:r>
        <w:rPr>
          <w:sz w:val="24"/>
        </w:rPr>
        <w:t>a</w:t>
      </w:r>
      <w:r>
        <w:rPr>
          <w:spacing w:val="-6"/>
          <w:sz w:val="24"/>
        </w:rPr>
        <w:t xml:space="preserve"> </w:t>
      </w:r>
      <w:r>
        <w:rPr>
          <w:sz w:val="24"/>
        </w:rPr>
        <w:t>minimum</w:t>
      </w:r>
      <w:r>
        <w:rPr>
          <w:spacing w:val="-6"/>
          <w:sz w:val="24"/>
        </w:rPr>
        <w:t xml:space="preserve"> </w:t>
      </w:r>
      <w:r>
        <w:rPr>
          <w:sz w:val="24"/>
        </w:rPr>
        <w:t>of</w:t>
      </w:r>
      <w:r>
        <w:rPr>
          <w:spacing w:val="-6"/>
          <w:sz w:val="24"/>
        </w:rPr>
        <w:t xml:space="preserve"> </w:t>
      </w:r>
      <w:r>
        <w:rPr>
          <w:sz w:val="24"/>
        </w:rPr>
        <w:t>crushed</w:t>
      </w:r>
      <w:r>
        <w:rPr>
          <w:spacing w:val="-6"/>
          <w:sz w:val="24"/>
        </w:rPr>
        <w:t xml:space="preserve"> </w:t>
      </w:r>
      <w:r>
        <w:rPr>
          <w:sz w:val="24"/>
        </w:rPr>
        <w:t>stone</w:t>
      </w:r>
      <w:r>
        <w:rPr>
          <w:spacing w:val="-6"/>
          <w:sz w:val="24"/>
        </w:rPr>
        <w:t xml:space="preserve"> </w:t>
      </w:r>
      <w:r>
        <w:rPr>
          <w:sz w:val="24"/>
        </w:rPr>
        <w:t>prior</w:t>
      </w:r>
      <w:r>
        <w:rPr>
          <w:spacing w:val="-8"/>
          <w:sz w:val="24"/>
        </w:rPr>
        <w:t xml:space="preserve"> </w:t>
      </w:r>
      <w:r>
        <w:rPr>
          <w:sz w:val="24"/>
        </w:rPr>
        <w:t>to</w:t>
      </w:r>
      <w:r>
        <w:rPr>
          <w:spacing w:val="-6"/>
          <w:sz w:val="24"/>
        </w:rPr>
        <w:t xml:space="preserve"> </w:t>
      </w:r>
      <w:r>
        <w:rPr>
          <w:spacing w:val="-2"/>
          <w:sz w:val="24"/>
        </w:rPr>
        <w:t>occupancy.</w:t>
      </w:r>
    </w:p>
    <w:p w14:paraId="737045D0" w14:textId="77777777" w:rsidR="00F332BF" w:rsidRDefault="00F332BF">
      <w:pPr>
        <w:pStyle w:val="BodyText"/>
      </w:pPr>
    </w:p>
    <w:p w14:paraId="35332C82" w14:textId="77777777" w:rsidR="00F332BF" w:rsidRDefault="00000000">
      <w:pPr>
        <w:pStyle w:val="ListParagraph"/>
        <w:numPr>
          <w:ilvl w:val="0"/>
          <w:numId w:val="2"/>
        </w:numPr>
        <w:tabs>
          <w:tab w:val="left" w:pos="820"/>
        </w:tabs>
        <w:ind w:right="128" w:firstLine="0"/>
        <w:rPr>
          <w:sz w:val="24"/>
        </w:rPr>
      </w:pPr>
      <w:r>
        <w:rPr>
          <w:sz w:val="24"/>
        </w:rPr>
        <w:t>Satellite dishes greater</w:t>
      </w:r>
      <w:r>
        <w:rPr>
          <w:spacing w:val="-3"/>
          <w:sz w:val="24"/>
        </w:rPr>
        <w:t xml:space="preserve"> </w:t>
      </w:r>
      <w:r>
        <w:rPr>
          <w:sz w:val="24"/>
        </w:rPr>
        <w:t>than</w:t>
      </w:r>
      <w:r>
        <w:rPr>
          <w:spacing w:val="-3"/>
          <w:sz w:val="24"/>
        </w:rPr>
        <w:t xml:space="preserve"> </w:t>
      </w:r>
      <w:r>
        <w:rPr>
          <w:sz w:val="24"/>
        </w:rPr>
        <w:t>two feet</w:t>
      </w:r>
      <w:r>
        <w:rPr>
          <w:spacing w:val="-2"/>
          <w:sz w:val="24"/>
        </w:rPr>
        <w:t xml:space="preserve"> </w:t>
      </w:r>
      <w:r>
        <w:rPr>
          <w:sz w:val="24"/>
        </w:rPr>
        <w:t>in diameter</w:t>
      </w:r>
      <w:r>
        <w:rPr>
          <w:spacing w:val="-3"/>
          <w:sz w:val="24"/>
        </w:rPr>
        <w:t xml:space="preserve"> </w:t>
      </w:r>
      <w:r>
        <w:rPr>
          <w:sz w:val="24"/>
        </w:rPr>
        <w:t>shall not be</w:t>
      </w:r>
      <w:r>
        <w:rPr>
          <w:spacing w:val="-3"/>
          <w:sz w:val="24"/>
        </w:rPr>
        <w:t xml:space="preserve"> </w:t>
      </w:r>
      <w:r>
        <w:rPr>
          <w:sz w:val="24"/>
        </w:rPr>
        <w:t>permitted on any Lot or house. Television and radio antennae, whether mounted on the rooftop or on the ground, shall be prohibited on the exterior of any building or Lot</w:t>
      </w:r>
    </w:p>
    <w:p w14:paraId="073F3918" w14:textId="77777777" w:rsidR="00F332BF" w:rsidRDefault="00F332BF">
      <w:pPr>
        <w:pStyle w:val="BodyText"/>
      </w:pPr>
    </w:p>
    <w:p w14:paraId="1F7DF43C" w14:textId="77777777" w:rsidR="00F332BF" w:rsidRDefault="00000000">
      <w:pPr>
        <w:pStyle w:val="ListParagraph"/>
        <w:numPr>
          <w:ilvl w:val="0"/>
          <w:numId w:val="2"/>
        </w:numPr>
        <w:tabs>
          <w:tab w:val="left" w:pos="820"/>
        </w:tabs>
        <w:ind w:right="127" w:firstLine="0"/>
        <w:rPr>
          <w:sz w:val="24"/>
        </w:rPr>
      </w:pPr>
      <w:r>
        <w:rPr>
          <w:sz w:val="24"/>
        </w:rPr>
        <w:t>No automobile or motor driven vehicles shall be left on a Lot for a period longer than thirty (30) days in a condition that it is not able to be operated on the public</w:t>
      </w:r>
      <w:r>
        <w:rPr>
          <w:spacing w:val="40"/>
          <w:sz w:val="24"/>
        </w:rPr>
        <w:t xml:space="preserve"> </w:t>
      </w:r>
      <w:r>
        <w:rPr>
          <w:sz w:val="24"/>
        </w:rPr>
        <w:t>highway, after which time the vehicle shall be considered a nuisance and detrimental to the welfare of the neighborhood and shall be removed from the Lot. No trucks, commercial vehicles, boats, trailers, campers or mobile homes shall be parked or stored on any Lot unless the same are in a garage or at the rear of the dwelling and out of the view from the curb in front of the dwelling; provided however, that the reasonable use of such vehicles as may be necessary during construction of a home on any Lot shall not be prohibited by this requirement.</w:t>
      </w:r>
    </w:p>
    <w:p w14:paraId="3E0F6336" w14:textId="77777777" w:rsidR="00F332BF" w:rsidRDefault="00F332BF">
      <w:pPr>
        <w:pStyle w:val="BodyText"/>
      </w:pPr>
    </w:p>
    <w:p w14:paraId="6F5DD80B" w14:textId="77777777" w:rsidR="00F332BF" w:rsidRDefault="00000000">
      <w:pPr>
        <w:pStyle w:val="ListParagraph"/>
        <w:numPr>
          <w:ilvl w:val="0"/>
          <w:numId w:val="2"/>
        </w:numPr>
        <w:tabs>
          <w:tab w:val="left" w:pos="820"/>
        </w:tabs>
        <w:ind w:right="126" w:firstLine="0"/>
        <w:rPr>
          <w:sz w:val="24"/>
        </w:rPr>
      </w:pPr>
      <w:r>
        <w:rPr>
          <w:sz w:val="24"/>
        </w:rPr>
        <w:t>No debris incidental to work on one Lot may be</w:t>
      </w:r>
      <w:r>
        <w:rPr>
          <w:spacing w:val="-1"/>
          <w:sz w:val="24"/>
        </w:rPr>
        <w:t xml:space="preserve"> </w:t>
      </w:r>
      <w:r>
        <w:rPr>
          <w:sz w:val="24"/>
        </w:rPr>
        <w:t>placed on another Lot. All debris must be removed by completion of work to which it is incidental (or upon suspension of the work for any reason - beyond brief temporary suspension).</w:t>
      </w:r>
    </w:p>
    <w:p w14:paraId="7E361E7F" w14:textId="77777777" w:rsidR="00F332BF" w:rsidRDefault="00F332BF">
      <w:pPr>
        <w:pStyle w:val="BodyText"/>
      </w:pPr>
    </w:p>
    <w:p w14:paraId="7D3CDBC1" w14:textId="77777777" w:rsidR="00F332BF" w:rsidRDefault="00000000">
      <w:pPr>
        <w:pStyle w:val="ListParagraph"/>
        <w:numPr>
          <w:ilvl w:val="0"/>
          <w:numId w:val="2"/>
        </w:numPr>
        <w:tabs>
          <w:tab w:val="left" w:pos="820"/>
        </w:tabs>
        <w:spacing w:before="1"/>
        <w:ind w:right="125" w:firstLine="0"/>
        <w:rPr>
          <w:sz w:val="24"/>
        </w:rPr>
      </w:pPr>
      <w:r>
        <w:rPr>
          <w:sz w:val="24"/>
        </w:rPr>
        <w:t>No Sign of any kind shall be displayed to the public view on any Lot except one temporary Sign of not more than four (4) square feet advertising the property for sale or rent, or signs used by a builder to advertise the</w:t>
      </w:r>
      <w:r>
        <w:rPr>
          <w:spacing w:val="40"/>
          <w:sz w:val="24"/>
        </w:rPr>
        <w:t xml:space="preserve"> </w:t>
      </w:r>
      <w:r>
        <w:rPr>
          <w:sz w:val="24"/>
        </w:rPr>
        <w:t>property</w:t>
      </w:r>
      <w:r>
        <w:rPr>
          <w:spacing w:val="40"/>
          <w:sz w:val="24"/>
        </w:rPr>
        <w:t xml:space="preserve"> </w:t>
      </w:r>
      <w:r>
        <w:rPr>
          <w:sz w:val="24"/>
        </w:rPr>
        <w:t>during</w:t>
      </w:r>
      <w:r>
        <w:rPr>
          <w:spacing w:val="80"/>
          <w:sz w:val="24"/>
        </w:rPr>
        <w:t xml:space="preserve"> </w:t>
      </w:r>
      <w:r>
        <w:rPr>
          <w:sz w:val="24"/>
        </w:rPr>
        <w:t xml:space="preserve">the construction and sales period </w:t>
      </w:r>
      <w:r>
        <w:rPr>
          <w:color w:val="FF0000"/>
          <w:sz w:val="24"/>
        </w:rPr>
        <w:t>or one approved from the list below. Approved Signs include but are not limited to:</w:t>
      </w:r>
    </w:p>
    <w:p w14:paraId="22C7716D" w14:textId="77777777" w:rsidR="00F332BF" w:rsidRDefault="00F332BF">
      <w:pPr>
        <w:pStyle w:val="BodyText"/>
        <w:spacing w:before="11"/>
        <w:rPr>
          <w:sz w:val="23"/>
        </w:rPr>
      </w:pPr>
    </w:p>
    <w:p w14:paraId="5857353E" w14:textId="77777777" w:rsidR="00F332BF" w:rsidRDefault="00000000">
      <w:pPr>
        <w:pStyle w:val="ListParagraph"/>
        <w:numPr>
          <w:ilvl w:val="1"/>
          <w:numId w:val="2"/>
        </w:numPr>
        <w:tabs>
          <w:tab w:val="left" w:pos="1538"/>
          <w:tab w:val="left" w:pos="1539"/>
        </w:tabs>
        <w:ind w:left="1538" w:hanging="719"/>
        <w:rPr>
          <w:sz w:val="24"/>
        </w:rPr>
      </w:pPr>
      <w:r>
        <w:rPr>
          <w:color w:val="FF0000"/>
          <w:sz w:val="24"/>
        </w:rPr>
        <w:t>HOA</w:t>
      </w:r>
      <w:r>
        <w:rPr>
          <w:color w:val="FF0000"/>
          <w:spacing w:val="-10"/>
          <w:sz w:val="24"/>
        </w:rPr>
        <w:t xml:space="preserve"> </w:t>
      </w:r>
      <w:r>
        <w:rPr>
          <w:color w:val="FF0000"/>
          <w:sz w:val="24"/>
        </w:rPr>
        <w:t>member</w:t>
      </w:r>
      <w:r>
        <w:rPr>
          <w:color w:val="FF0000"/>
          <w:spacing w:val="-3"/>
          <w:sz w:val="24"/>
        </w:rPr>
        <w:t xml:space="preserve"> </w:t>
      </w:r>
      <w:r>
        <w:rPr>
          <w:color w:val="FF0000"/>
          <w:sz w:val="24"/>
        </w:rPr>
        <w:t>Use</w:t>
      </w:r>
      <w:r>
        <w:rPr>
          <w:color w:val="FF0000"/>
          <w:spacing w:val="-8"/>
          <w:sz w:val="24"/>
        </w:rPr>
        <w:t xml:space="preserve"> </w:t>
      </w:r>
      <w:r>
        <w:rPr>
          <w:color w:val="FF0000"/>
          <w:spacing w:val="-4"/>
          <w:sz w:val="24"/>
        </w:rPr>
        <w:t>Only</w:t>
      </w:r>
    </w:p>
    <w:p w14:paraId="24A272C7" w14:textId="77777777" w:rsidR="00F332BF" w:rsidRDefault="00000000">
      <w:pPr>
        <w:pStyle w:val="ListParagraph"/>
        <w:numPr>
          <w:ilvl w:val="1"/>
          <w:numId w:val="2"/>
        </w:numPr>
        <w:tabs>
          <w:tab w:val="left" w:pos="1539"/>
          <w:tab w:val="left" w:pos="1540"/>
        </w:tabs>
        <w:ind w:left="1539" w:hanging="719"/>
        <w:rPr>
          <w:sz w:val="24"/>
        </w:rPr>
      </w:pPr>
      <w:r>
        <w:rPr>
          <w:color w:val="FF0000"/>
          <w:sz w:val="24"/>
        </w:rPr>
        <w:t>Handicapped</w:t>
      </w:r>
      <w:r>
        <w:rPr>
          <w:color w:val="FF0000"/>
          <w:spacing w:val="-13"/>
          <w:sz w:val="24"/>
        </w:rPr>
        <w:t xml:space="preserve"> </w:t>
      </w:r>
      <w:r>
        <w:rPr>
          <w:color w:val="FF0000"/>
          <w:sz w:val="24"/>
        </w:rPr>
        <w:t>Parking</w:t>
      </w:r>
      <w:r>
        <w:rPr>
          <w:color w:val="FF0000"/>
          <w:spacing w:val="-11"/>
          <w:sz w:val="24"/>
        </w:rPr>
        <w:t xml:space="preserve"> </w:t>
      </w:r>
      <w:r>
        <w:rPr>
          <w:color w:val="FF0000"/>
          <w:spacing w:val="-4"/>
          <w:sz w:val="24"/>
        </w:rPr>
        <w:t>Only</w:t>
      </w:r>
    </w:p>
    <w:p w14:paraId="0719FB50" w14:textId="77777777" w:rsidR="00F332BF" w:rsidRDefault="00000000">
      <w:pPr>
        <w:pStyle w:val="ListParagraph"/>
        <w:numPr>
          <w:ilvl w:val="1"/>
          <w:numId w:val="2"/>
        </w:numPr>
        <w:tabs>
          <w:tab w:val="left" w:pos="1538"/>
          <w:tab w:val="left" w:pos="1539"/>
        </w:tabs>
        <w:ind w:left="1538" w:hanging="718"/>
        <w:rPr>
          <w:sz w:val="24"/>
        </w:rPr>
      </w:pPr>
      <w:r>
        <w:rPr>
          <w:color w:val="FF0000"/>
          <w:sz w:val="24"/>
        </w:rPr>
        <w:t>No</w:t>
      </w:r>
      <w:r>
        <w:rPr>
          <w:color w:val="FF0000"/>
          <w:spacing w:val="-6"/>
          <w:sz w:val="24"/>
        </w:rPr>
        <w:t xml:space="preserve"> </w:t>
      </w:r>
      <w:r>
        <w:rPr>
          <w:color w:val="FF0000"/>
          <w:sz w:val="24"/>
        </w:rPr>
        <w:t>Parking</w:t>
      </w:r>
      <w:r>
        <w:rPr>
          <w:color w:val="FF0000"/>
          <w:spacing w:val="-6"/>
          <w:sz w:val="24"/>
        </w:rPr>
        <w:t xml:space="preserve"> </w:t>
      </w:r>
      <w:r>
        <w:rPr>
          <w:color w:val="FF0000"/>
          <w:sz w:val="24"/>
        </w:rPr>
        <w:t>Any</w:t>
      </w:r>
      <w:r>
        <w:rPr>
          <w:color w:val="FF0000"/>
          <w:spacing w:val="-8"/>
          <w:sz w:val="24"/>
        </w:rPr>
        <w:t xml:space="preserve"> </w:t>
      </w:r>
      <w:r>
        <w:rPr>
          <w:color w:val="FF0000"/>
          <w:spacing w:val="-4"/>
          <w:sz w:val="24"/>
        </w:rPr>
        <w:t>Time</w:t>
      </w:r>
    </w:p>
    <w:p w14:paraId="0ACAD653" w14:textId="77777777" w:rsidR="00F332BF" w:rsidRDefault="00000000">
      <w:pPr>
        <w:pStyle w:val="ListParagraph"/>
        <w:numPr>
          <w:ilvl w:val="1"/>
          <w:numId w:val="2"/>
        </w:numPr>
        <w:tabs>
          <w:tab w:val="left" w:pos="1539"/>
          <w:tab w:val="left" w:pos="1540"/>
        </w:tabs>
        <w:ind w:left="1539" w:hanging="719"/>
        <w:rPr>
          <w:sz w:val="24"/>
        </w:rPr>
      </w:pPr>
      <w:r>
        <w:rPr>
          <w:color w:val="FF0000"/>
          <w:sz w:val="24"/>
        </w:rPr>
        <w:t>One</w:t>
      </w:r>
      <w:r>
        <w:rPr>
          <w:color w:val="FF0000"/>
          <w:spacing w:val="-8"/>
          <w:sz w:val="24"/>
        </w:rPr>
        <w:t xml:space="preserve"> </w:t>
      </w:r>
      <w:r>
        <w:rPr>
          <w:color w:val="FF0000"/>
          <w:sz w:val="24"/>
        </w:rPr>
        <w:t>Way</w:t>
      </w:r>
      <w:r>
        <w:rPr>
          <w:color w:val="FF0000"/>
          <w:spacing w:val="-3"/>
          <w:sz w:val="24"/>
        </w:rPr>
        <w:t xml:space="preserve"> </w:t>
      </w:r>
      <w:r>
        <w:rPr>
          <w:color w:val="FF0000"/>
          <w:sz w:val="24"/>
        </w:rPr>
        <w:t>(with</w:t>
      </w:r>
      <w:r>
        <w:rPr>
          <w:color w:val="FF0000"/>
          <w:spacing w:val="-6"/>
          <w:sz w:val="24"/>
        </w:rPr>
        <w:t xml:space="preserve"> </w:t>
      </w:r>
      <w:r>
        <w:rPr>
          <w:color w:val="FF0000"/>
          <w:spacing w:val="-2"/>
          <w:sz w:val="24"/>
        </w:rPr>
        <w:t>arrow)</w:t>
      </w:r>
    </w:p>
    <w:p w14:paraId="228CF2B7" w14:textId="77777777" w:rsidR="00F332BF" w:rsidRDefault="00000000">
      <w:pPr>
        <w:pStyle w:val="ListParagraph"/>
        <w:numPr>
          <w:ilvl w:val="1"/>
          <w:numId w:val="2"/>
        </w:numPr>
        <w:tabs>
          <w:tab w:val="left" w:pos="1540"/>
          <w:tab w:val="left" w:pos="1541"/>
        </w:tabs>
        <w:ind w:left="1540"/>
        <w:rPr>
          <w:sz w:val="24"/>
        </w:rPr>
      </w:pPr>
      <w:r>
        <w:rPr>
          <w:color w:val="FF0000"/>
          <w:sz w:val="24"/>
        </w:rPr>
        <w:t>Speed</w:t>
      </w:r>
      <w:r>
        <w:rPr>
          <w:color w:val="FF0000"/>
          <w:spacing w:val="-8"/>
          <w:sz w:val="24"/>
        </w:rPr>
        <w:t xml:space="preserve"> </w:t>
      </w:r>
      <w:r>
        <w:rPr>
          <w:color w:val="FF0000"/>
          <w:sz w:val="24"/>
        </w:rPr>
        <w:t>Bumps</w:t>
      </w:r>
      <w:r>
        <w:rPr>
          <w:color w:val="FF0000"/>
          <w:spacing w:val="-6"/>
          <w:sz w:val="24"/>
        </w:rPr>
        <w:t xml:space="preserve"> </w:t>
      </w:r>
      <w:r>
        <w:rPr>
          <w:color w:val="FF0000"/>
          <w:spacing w:val="-4"/>
          <w:sz w:val="24"/>
        </w:rPr>
        <w:t>Ahead</w:t>
      </w:r>
    </w:p>
    <w:p w14:paraId="144811AD" w14:textId="77777777" w:rsidR="00F332BF" w:rsidRDefault="00000000">
      <w:pPr>
        <w:pStyle w:val="ListParagraph"/>
        <w:numPr>
          <w:ilvl w:val="1"/>
          <w:numId w:val="2"/>
        </w:numPr>
        <w:tabs>
          <w:tab w:val="left" w:pos="1539"/>
          <w:tab w:val="left" w:pos="1540"/>
        </w:tabs>
        <w:ind w:left="1539" w:hanging="719"/>
        <w:rPr>
          <w:sz w:val="24"/>
        </w:rPr>
      </w:pPr>
      <w:r>
        <w:rPr>
          <w:color w:val="FF0000"/>
          <w:sz w:val="24"/>
        </w:rPr>
        <w:t>Speed</w:t>
      </w:r>
      <w:r>
        <w:rPr>
          <w:color w:val="FF0000"/>
          <w:spacing w:val="-7"/>
          <w:sz w:val="24"/>
        </w:rPr>
        <w:t xml:space="preserve"> </w:t>
      </w:r>
      <w:r>
        <w:rPr>
          <w:color w:val="FF0000"/>
          <w:sz w:val="24"/>
        </w:rPr>
        <w:t>Limit</w:t>
      </w:r>
      <w:r>
        <w:rPr>
          <w:color w:val="FF0000"/>
          <w:spacing w:val="-6"/>
          <w:sz w:val="24"/>
        </w:rPr>
        <w:t xml:space="preserve"> </w:t>
      </w:r>
      <w:r>
        <w:rPr>
          <w:color w:val="FF0000"/>
          <w:sz w:val="24"/>
        </w:rPr>
        <w:t>(with</w:t>
      </w:r>
      <w:r>
        <w:rPr>
          <w:color w:val="FF0000"/>
          <w:spacing w:val="-7"/>
          <w:sz w:val="24"/>
        </w:rPr>
        <w:t xml:space="preserve"> </w:t>
      </w:r>
      <w:r>
        <w:rPr>
          <w:color w:val="FF0000"/>
          <w:spacing w:val="-4"/>
          <w:sz w:val="24"/>
        </w:rPr>
        <w:t>mph)</w:t>
      </w:r>
    </w:p>
    <w:p w14:paraId="2BDAE05B" w14:textId="77777777" w:rsidR="00F332BF" w:rsidRDefault="00000000">
      <w:pPr>
        <w:pStyle w:val="ListParagraph"/>
        <w:numPr>
          <w:ilvl w:val="1"/>
          <w:numId w:val="2"/>
        </w:numPr>
        <w:tabs>
          <w:tab w:val="left" w:pos="1539"/>
          <w:tab w:val="left" w:pos="1540"/>
        </w:tabs>
        <w:ind w:left="1539" w:hanging="719"/>
        <w:rPr>
          <w:sz w:val="24"/>
        </w:rPr>
      </w:pPr>
      <w:r>
        <w:rPr>
          <w:color w:val="FF0000"/>
          <w:sz w:val="24"/>
        </w:rPr>
        <w:t>No</w:t>
      </w:r>
      <w:r>
        <w:rPr>
          <w:color w:val="FF0000"/>
          <w:spacing w:val="-4"/>
          <w:sz w:val="24"/>
        </w:rPr>
        <w:t xml:space="preserve"> </w:t>
      </w:r>
      <w:r>
        <w:rPr>
          <w:color w:val="FF0000"/>
          <w:spacing w:val="-2"/>
          <w:sz w:val="24"/>
        </w:rPr>
        <w:t>Solicitors</w:t>
      </w:r>
    </w:p>
    <w:p w14:paraId="06DDD9FB" w14:textId="77777777" w:rsidR="00F332BF" w:rsidRDefault="00000000">
      <w:pPr>
        <w:pStyle w:val="ListParagraph"/>
        <w:numPr>
          <w:ilvl w:val="1"/>
          <w:numId w:val="2"/>
        </w:numPr>
        <w:tabs>
          <w:tab w:val="left" w:pos="1538"/>
          <w:tab w:val="left" w:pos="1539"/>
        </w:tabs>
        <w:ind w:left="1538" w:hanging="718"/>
        <w:rPr>
          <w:sz w:val="24"/>
        </w:rPr>
      </w:pPr>
      <w:r>
        <w:rPr>
          <w:color w:val="FF0000"/>
          <w:sz w:val="24"/>
        </w:rPr>
        <w:t>Residents</w:t>
      </w:r>
      <w:r>
        <w:rPr>
          <w:color w:val="FF0000"/>
          <w:spacing w:val="-9"/>
          <w:sz w:val="24"/>
        </w:rPr>
        <w:t xml:space="preserve"> </w:t>
      </w:r>
      <w:r>
        <w:rPr>
          <w:color w:val="FF0000"/>
          <w:sz w:val="24"/>
        </w:rPr>
        <w:t>and</w:t>
      </w:r>
      <w:r>
        <w:rPr>
          <w:color w:val="FF0000"/>
          <w:spacing w:val="-6"/>
          <w:sz w:val="24"/>
        </w:rPr>
        <w:t xml:space="preserve"> </w:t>
      </w:r>
      <w:r>
        <w:rPr>
          <w:color w:val="FF0000"/>
          <w:sz w:val="24"/>
        </w:rPr>
        <w:t>Guests</w:t>
      </w:r>
      <w:r>
        <w:rPr>
          <w:color w:val="FF0000"/>
          <w:spacing w:val="-9"/>
          <w:sz w:val="24"/>
        </w:rPr>
        <w:t xml:space="preserve"> </w:t>
      </w:r>
      <w:r>
        <w:rPr>
          <w:color w:val="FF0000"/>
          <w:spacing w:val="-4"/>
          <w:sz w:val="24"/>
        </w:rPr>
        <w:t>Only</w:t>
      </w:r>
    </w:p>
    <w:p w14:paraId="08001A46" w14:textId="77777777" w:rsidR="00F332BF" w:rsidRDefault="00F332BF">
      <w:pPr>
        <w:rPr>
          <w:sz w:val="24"/>
        </w:rPr>
        <w:sectPr w:rsidR="00F332BF">
          <w:pgSz w:w="12240" w:h="15840"/>
          <w:pgMar w:top="1360" w:right="1680" w:bottom="880" w:left="1700" w:header="0" w:footer="693" w:gutter="0"/>
          <w:cols w:space="720"/>
        </w:sectPr>
      </w:pPr>
    </w:p>
    <w:p w14:paraId="06FCA9BA" w14:textId="77777777" w:rsidR="00F332BF" w:rsidRDefault="00000000">
      <w:pPr>
        <w:pStyle w:val="BodyText"/>
        <w:spacing w:before="79"/>
        <w:ind w:left="100" w:right="129"/>
        <w:jc w:val="both"/>
      </w:pPr>
      <w:r>
        <w:rPr>
          <w:color w:val="FF0000"/>
        </w:rPr>
        <w:t>At no time shall any Sign be displayed that violates local, state, or federal law. Any noncommercial Sign may be posted or displayed from a window, door or balcony. All other Signs require submission to the Board for review and approval. Members must attain an Association Approval Notice before posting any unapproved Sign.</w:t>
      </w:r>
    </w:p>
    <w:p w14:paraId="26080430" w14:textId="77777777" w:rsidR="00F332BF" w:rsidRDefault="00F332BF">
      <w:pPr>
        <w:pStyle w:val="BodyText"/>
      </w:pPr>
    </w:p>
    <w:p w14:paraId="1C956115" w14:textId="77777777" w:rsidR="00F332BF" w:rsidRDefault="00000000">
      <w:pPr>
        <w:pStyle w:val="ListParagraph"/>
        <w:numPr>
          <w:ilvl w:val="0"/>
          <w:numId w:val="2"/>
        </w:numPr>
        <w:tabs>
          <w:tab w:val="left" w:pos="820"/>
        </w:tabs>
        <w:ind w:right="127" w:firstLine="0"/>
        <w:rPr>
          <w:sz w:val="24"/>
        </w:rPr>
      </w:pPr>
      <w:r>
        <w:pict w14:anchorId="13F04826">
          <v:shape id="docshape17" o:spid="_x0000_s2056" style="position:absolute;left:0;text-align:left;margin-left:107.15pt;margin-top:62.9pt;width:372.15pt;height:384.5pt;z-index:-15959552;mso-position-horizontal-relative:page" coordorigin="2143,1258" coordsize="7443,7690" o:spt="100" adj="0,,0" path="m4627,7754r-3,-77l4613,7599r-16,-69l4577,7461r-24,-69l4524,7325r-33,-67l4454,7192r-41,-65l4408,7120r,806l4401,8001r-16,70l4361,8138r-33,63l4287,8259r-49,55l4195,8354r-53,40l4081,8434r-71,41l3794,8259,2887,7352r-92,-92l2626,7090r35,-66l2698,6964r38,-52l2777,6867r57,-50l2894,6774r64,-34l3026,6715r72,-16l3173,6691r79,1l3334,6702r66,14l3467,6736r66,25l3601,6792r67,36l3735,6870r68,48l3870,6971r68,59l4006,7095r64,67l4128,7229r53,67l4228,7363r42,67l4306,7497r30,67l4362,7631r20,67l4397,7765r10,82l4408,7926r,-806l4367,7062r-51,-64l4262,6935r-60,-63l4138,6811r-65,-56l4008,6704r-19,-13l3941,6657r-67,-42l3806,6577r-69,-33l3667,6514r-79,-26l3511,6469r-75,-13l3363,6450r-71,1l3223,6458r-67,13l3099,6490r-60,26l2979,6548r-63,40l2852,6634r-66,53l2719,6746r-69,66l2313,7150r-170,168l2154,7329r12,11l2178,7352r11,12l2200,7352r23,-24l2234,7316r37,-29l2310,7268r42,-8l2395,7263r37,15l2480,7310r60,50l2611,7429,3662,8480r63,65l3772,8599r32,45l3821,8679r10,49l3827,8773r-19,43l3775,8857r-11,12l3741,8893r-11,12l3773,8948r474,-473l4330,8394r61,-67l4446,8259r48,-69l4534,8121r33,-71l4593,7977r19,-73l4623,7830r4,-76xm7682,5038r-43,-43l7597,5025r-43,20l7510,5056r-46,2l7411,5048r-69,-22l7257,4990r-43,-21l7157,4940,6547,4626r,280l6173,5280r-53,54l6093,5280r-47,-93l5789,4676r-73,-146l5678,4458r869,448l6547,4626,6220,4458,5369,4018r-7,8l5354,4034r-8,8l5338,4050r145,284l5962,5280r171,335l6242,5828r44,88l6320,5995r26,67l6363,6120r9,46l6371,6195r-9,34l6344,6268r-25,45l6262,6352r-58,29l6146,6400r-57,9l6037,6410r-63,-5l5901,6392r-84,-19l5724,6346,5240,6207r-241,-72l5038,6055r26,-79l5079,5899r3,-76l5074,5749r-19,-72l5027,5607r-38,-68l4944,5475r-17,-19l4889,5413r-24,-22l4865,5982r-4,76l4843,6133r-34,74l4760,6280r-63,71l4685,6363r-10,7l4669,6378r-8,7l4653,6393r-9,9l4146,5904,3967,5725r33,-54l4032,5626r29,-38l4087,5557r64,-51l4221,5472r75,-16l4378,5458r66,15l4509,5499r64,35l4635,5580r62,56l4754,5699r45,67l4832,5835r22,72l4854,5907r11,75l4865,5391r-34,-30l4772,5318r-62,-36l4646,5255r-67,-20l4499,5223r-77,l4350,5234r-68,23l4226,5284r-60,40l4100,5375r-71,63l3953,5511r-454,451l3510,5975r11,11l3533,5997r12,11l3556,5996r23,-24l3590,5960r36,-29l3665,5912r41,-8l3749,5907r38,16l3836,5956r60,50l3967,6073r134,134l4304,6410r714,716l5081,7190r46,53l5159,7287r18,34l5186,7370r-4,47l5164,7461r-33,40l5083,7549r12,11l5107,7570r11,11l5129,7592r471,-472l5662,7059r-12,-11l5627,7027r-11,-11l5605,7028r-12,12l5581,7052r-13,12l5532,7094r-39,19l5452,7120r-42,-3l5373,7101r-48,-33l5265,7018r-71,-67l4721,6476r12,-7l4740,6459r10,-9l4762,6442r7,-9l4792,6410r8,-8l4810,6391r19,-21l4850,6346r158,47l6034,6687r277,-277l6362,6358r,l6419,6303r301,-302l6754,5967r-11,-11l6732,5945r-11,-11l6710,5922r-47,36l6622,5983r-35,14l6557,6001r-26,-2l6506,5992r-22,-11l6463,5965r-24,-28l6413,5898r-29,-48l6353,5792r-35,-69l6284,5655,6180,5451r118,-117l6662,4969r308,158l7039,5165r58,35l7142,5231r32,28l7191,5280r13,22l7213,5326r4,24l7212,5379r-13,32l7177,5447r-30,38l7158,5496r24,21l7193,5528r470,-470l7682,5038xm8268,4455r-46,-45l8201,4432r-12,12l8177,4455r-24,20l8127,4491r-30,12l8064,4510r-24,2l8017,4510r-22,-5l7975,4496r-31,-19l7905,4446r-48,-44l7286,3834r58,-56l7457,3664r57,-56l7545,3579r29,-22l7602,3542r28,-8l7657,3532r29,2l7716,3541r31,12l7780,3570r37,26l7858,3630r45,43l7912,3665r9,-8l7939,3639,7497,3198,7387,3087r-33,34l7406,3190r39,61l7471,3303r12,43l7482,3387r-12,41l7447,3468r-33,39l7357,3564r-56,57l7188,3733,6547,3094r55,-54l6821,2818r47,-43l6912,2740r40,-25l6989,2698r35,-7l7062,2689r41,2l7145,2698r45,16l7243,2738r59,32l7368,2811r31,-31l7338,2722,7030,2434r-463,462l6106,3358r43,44l6192,3358r24,-19l6243,3323r30,-12l6307,3303r25,-2l6354,3303r22,6l6396,3318r30,19l6465,3368r48,44l6571,3469,7622,4522r66,67l7737,4646r33,47l7786,4729r6,46l7785,4819r-19,41l7733,4899r-43,43l7700,4954r22,23l7733,4988r535,-533xm9586,3135r-12,-11l9551,3103r-11,-11l9497,3135r-37,31l9422,3186r-40,9l9341,3193r-38,-16l9256,3145r-59,-50l9127,3030,7882,1784r44,-43l7970,1696r87,-87l8096,1575r39,-27l8175,1529r40,-11l8256,1515r44,3l8345,1528r48,16l8427,1562r40,26l8513,1621r53,41l8582,1644r9,-8l8599,1628r-56,-53l8429,1469,8203,1258,7190,2274r368,396l7574,2652r9,-8l7591,2636r-46,-58l7507,2523r-30,-53l7457,2420r-12,-48l7440,2328r2,-41l7450,2250r14,-29l7487,2188r31,-37l7558,2110r37,-37l7669,1997r37,-38l8952,3205r61,63l9060,3322r31,45l9108,3402r8,46l9110,3492r-20,42l9058,3574r-22,22l9025,3608r-11,12l9058,3663r410,-410l9586,3135xe" fillcolor="#bfbfbf" stroked="f">
            <v:fill opacity=".5"/>
            <v:stroke joinstyle="round"/>
            <v:formulas/>
            <v:path arrowok="t" o:connecttype="segments"/>
            <w10:wrap anchorx="page"/>
          </v:shape>
        </w:pict>
      </w:r>
      <w:r>
        <w:rPr>
          <w:sz w:val="24"/>
        </w:rPr>
        <w:t>All</w:t>
      </w:r>
      <w:r>
        <w:rPr>
          <w:spacing w:val="-1"/>
          <w:sz w:val="24"/>
        </w:rPr>
        <w:t xml:space="preserve"> </w:t>
      </w:r>
      <w:r>
        <w:rPr>
          <w:sz w:val="24"/>
        </w:rPr>
        <w:t>lawns</w:t>
      </w:r>
      <w:r>
        <w:rPr>
          <w:spacing w:val="-1"/>
          <w:sz w:val="24"/>
        </w:rPr>
        <w:t xml:space="preserve"> </w:t>
      </w:r>
      <w:r>
        <w:rPr>
          <w:sz w:val="24"/>
        </w:rPr>
        <w:t>must</w:t>
      </w:r>
      <w:r>
        <w:rPr>
          <w:spacing w:val="-3"/>
          <w:sz w:val="24"/>
        </w:rPr>
        <w:t xml:space="preserve"> </w:t>
      </w:r>
      <w:r>
        <w:rPr>
          <w:sz w:val="24"/>
        </w:rPr>
        <w:t>be</w:t>
      </w:r>
      <w:r>
        <w:rPr>
          <w:spacing w:val="-1"/>
          <w:sz w:val="24"/>
        </w:rPr>
        <w:t xml:space="preserve"> </w:t>
      </w:r>
      <w:r>
        <w:rPr>
          <w:sz w:val="24"/>
        </w:rPr>
        <w:t>either</w:t>
      </w:r>
      <w:r>
        <w:rPr>
          <w:spacing w:val="-4"/>
          <w:sz w:val="24"/>
        </w:rPr>
        <w:t xml:space="preserve"> </w:t>
      </w:r>
      <w:r>
        <w:rPr>
          <w:sz w:val="24"/>
        </w:rPr>
        <w:t>seeded</w:t>
      </w:r>
      <w:r>
        <w:rPr>
          <w:spacing w:val="-1"/>
          <w:sz w:val="24"/>
        </w:rPr>
        <w:t xml:space="preserve"> </w:t>
      </w:r>
      <w:r>
        <w:rPr>
          <w:sz w:val="24"/>
        </w:rPr>
        <w:t>or</w:t>
      </w:r>
      <w:r>
        <w:rPr>
          <w:spacing w:val="-1"/>
          <w:sz w:val="24"/>
        </w:rPr>
        <w:t xml:space="preserve"> </w:t>
      </w:r>
      <w:r>
        <w:rPr>
          <w:sz w:val="24"/>
        </w:rPr>
        <w:t>sodded</w:t>
      </w:r>
      <w:r>
        <w:rPr>
          <w:spacing w:val="-4"/>
          <w:sz w:val="24"/>
        </w:rPr>
        <w:t xml:space="preserve"> </w:t>
      </w:r>
      <w:r>
        <w:rPr>
          <w:sz w:val="24"/>
        </w:rPr>
        <w:t>for</w:t>
      </w:r>
      <w:r>
        <w:rPr>
          <w:spacing w:val="-4"/>
          <w:sz w:val="24"/>
        </w:rPr>
        <w:t xml:space="preserve"> </w:t>
      </w:r>
      <w:r>
        <w:rPr>
          <w:sz w:val="24"/>
        </w:rPr>
        <w:t>the</w:t>
      </w:r>
      <w:r>
        <w:rPr>
          <w:spacing w:val="-1"/>
          <w:sz w:val="24"/>
        </w:rPr>
        <w:t xml:space="preserve"> </w:t>
      </w:r>
      <w:r>
        <w:rPr>
          <w:sz w:val="24"/>
        </w:rPr>
        <w:t>entire</w:t>
      </w:r>
      <w:r>
        <w:rPr>
          <w:spacing w:val="-1"/>
          <w:sz w:val="24"/>
        </w:rPr>
        <w:t xml:space="preserve"> </w:t>
      </w:r>
      <w:r>
        <w:rPr>
          <w:sz w:val="24"/>
        </w:rPr>
        <w:t>front</w:t>
      </w:r>
      <w:r>
        <w:rPr>
          <w:spacing w:val="-1"/>
          <w:sz w:val="24"/>
        </w:rPr>
        <w:t xml:space="preserve"> </w:t>
      </w:r>
      <w:r>
        <w:rPr>
          <w:sz w:val="24"/>
        </w:rPr>
        <w:t>area,</w:t>
      </w:r>
      <w:r>
        <w:rPr>
          <w:spacing w:val="-4"/>
          <w:sz w:val="24"/>
        </w:rPr>
        <w:t xml:space="preserve"> </w:t>
      </w:r>
      <w:r>
        <w:rPr>
          <w:sz w:val="24"/>
        </w:rPr>
        <w:t>both sides,</w:t>
      </w:r>
      <w:r>
        <w:rPr>
          <w:spacing w:val="-1"/>
          <w:sz w:val="24"/>
        </w:rPr>
        <w:t xml:space="preserve"> </w:t>
      </w:r>
      <w:r>
        <w:rPr>
          <w:sz w:val="24"/>
        </w:rPr>
        <w:t>and to a minimum distance</w:t>
      </w:r>
      <w:r>
        <w:rPr>
          <w:spacing w:val="-1"/>
          <w:sz w:val="24"/>
        </w:rPr>
        <w:t xml:space="preserve"> </w:t>
      </w:r>
      <w:r>
        <w:rPr>
          <w:sz w:val="24"/>
        </w:rPr>
        <w:t>of thirty (30) feet to the rear of the house; said seeding or sodding to</w:t>
      </w:r>
      <w:r>
        <w:rPr>
          <w:spacing w:val="-1"/>
          <w:sz w:val="24"/>
        </w:rPr>
        <w:t xml:space="preserve"> </w:t>
      </w:r>
      <w:r>
        <w:rPr>
          <w:sz w:val="24"/>
        </w:rPr>
        <w:t>be</w:t>
      </w:r>
      <w:r>
        <w:rPr>
          <w:spacing w:val="-1"/>
          <w:sz w:val="24"/>
        </w:rPr>
        <w:t xml:space="preserve"> </w:t>
      </w:r>
      <w:r>
        <w:rPr>
          <w:sz w:val="24"/>
        </w:rPr>
        <w:t>done</w:t>
      </w:r>
      <w:r>
        <w:rPr>
          <w:spacing w:val="-1"/>
          <w:sz w:val="24"/>
        </w:rPr>
        <w:t xml:space="preserve"> </w:t>
      </w:r>
      <w:r>
        <w:rPr>
          <w:sz w:val="24"/>
        </w:rPr>
        <w:t>within</w:t>
      </w:r>
      <w:r>
        <w:rPr>
          <w:spacing w:val="-1"/>
          <w:sz w:val="24"/>
        </w:rPr>
        <w:t xml:space="preserve"> </w:t>
      </w:r>
      <w:r>
        <w:rPr>
          <w:sz w:val="24"/>
        </w:rPr>
        <w:t>six</w:t>
      </w:r>
      <w:r>
        <w:rPr>
          <w:spacing w:val="-1"/>
          <w:sz w:val="24"/>
        </w:rPr>
        <w:t xml:space="preserve"> </w:t>
      </w:r>
      <w:r>
        <w:rPr>
          <w:sz w:val="24"/>
        </w:rPr>
        <w:t>(6) months</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next</w:t>
      </w:r>
      <w:r>
        <w:rPr>
          <w:spacing w:val="-1"/>
          <w:sz w:val="24"/>
        </w:rPr>
        <w:t xml:space="preserve"> </w:t>
      </w:r>
      <w:r>
        <w:rPr>
          <w:sz w:val="24"/>
        </w:rPr>
        <w:t>immediate</w:t>
      </w:r>
      <w:r>
        <w:rPr>
          <w:spacing w:val="-4"/>
          <w:sz w:val="24"/>
        </w:rPr>
        <w:t xml:space="preserve"> </w:t>
      </w:r>
      <w:r>
        <w:rPr>
          <w:sz w:val="24"/>
        </w:rPr>
        <w:t>growing</w:t>
      </w:r>
      <w:r>
        <w:rPr>
          <w:spacing w:val="-1"/>
          <w:sz w:val="24"/>
        </w:rPr>
        <w:t xml:space="preserve"> </w:t>
      </w:r>
      <w:r>
        <w:rPr>
          <w:sz w:val="24"/>
        </w:rPr>
        <w:t>season</w:t>
      </w:r>
      <w:r>
        <w:rPr>
          <w:spacing w:val="-1"/>
          <w:sz w:val="24"/>
        </w:rPr>
        <w:t xml:space="preserve"> </w:t>
      </w:r>
      <w:r>
        <w:rPr>
          <w:sz w:val="24"/>
        </w:rPr>
        <w:t>after</w:t>
      </w:r>
      <w:r>
        <w:rPr>
          <w:spacing w:val="-1"/>
          <w:sz w:val="24"/>
        </w:rPr>
        <w:t xml:space="preserve"> </w:t>
      </w:r>
      <w:r>
        <w:rPr>
          <w:sz w:val="24"/>
        </w:rPr>
        <w:t>erection</w:t>
      </w:r>
      <w:r>
        <w:rPr>
          <w:spacing w:val="-1"/>
          <w:sz w:val="24"/>
        </w:rPr>
        <w:t xml:space="preserve"> </w:t>
      </w:r>
      <w:r>
        <w:rPr>
          <w:sz w:val="24"/>
        </w:rPr>
        <w:t>of</w:t>
      </w:r>
      <w:r>
        <w:rPr>
          <w:spacing w:val="-1"/>
          <w:sz w:val="24"/>
        </w:rPr>
        <w:t xml:space="preserve"> </w:t>
      </w:r>
      <w:r>
        <w:rPr>
          <w:sz w:val="24"/>
        </w:rPr>
        <w:t xml:space="preserve">a house on a Lot, whichever occurs first. All seeding shall be the homeowner's </w:t>
      </w:r>
      <w:r>
        <w:rPr>
          <w:spacing w:val="-2"/>
          <w:sz w:val="24"/>
        </w:rPr>
        <w:t>responsibility.</w:t>
      </w:r>
    </w:p>
    <w:p w14:paraId="29BA2C96" w14:textId="77777777" w:rsidR="00F332BF" w:rsidRDefault="00F332BF">
      <w:pPr>
        <w:pStyle w:val="BodyText"/>
      </w:pPr>
    </w:p>
    <w:p w14:paraId="664D34AE" w14:textId="77777777" w:rsidR="00F332BF" w:rsidRDefault="00000000">
      <w:pPr>
        <w:pStyle w:val="ListParagraph"/>
        <w:numPr>
          <w:ilvl w:val="0"/>
          <w:numId w:val="2"/>
        </w:numPr>
        <w:tabs>
          <w:tab w:val="left" w:pos="820"/>
        </w:tabs>
        <w:ind w:right="127" w:firstLine="0"/>
        <w:rPr>
          <w:sz w:val="24"/>
        </w:rPr>
      </w:pPr>
      <w:r>
        <w:rPr>
          <w:sz w:val="24"/>
        </w:rPr>
        <w:t>No house shall have an exposed foundation of concrete or concrete block.</w:t>
      </w:r>
      <w:r>
        <w:rPr>
          <w:spacing w:val="40"/>
          <w:sz w:val="24"/>
        </w:rPr>
        <w:t xml:space="preserve"> </w:t>
      </w:r>
      <w:r>
        <w:rPr>
          <w:sz w:val="24"/>
        </w:rPr>
        <w:t>The approved exterior building materials must extend to grade level.</w:t>
      </w:r>
    </w:p>
    <w:p w14:paraId="3AEAEE46" w14:textId="77777777" w:rsidR="00F332BF" w:rsidRDefault="00F332BF">
      <w:pPr>
        <w:pStyle w:val="BodyText"/>
      </w:pPr>
    </w:p>
    <w:p w14:paraId="61C3BEF5" w14:textId="62D26AA6" w:rsidR="00F332BF" w:rsidRDefault="00000000">
      <w:pPr>
        <w:pStyle w:val="ListParagraph"/>
        <w:numPr>
          <w:ilvl w:val="0"/>
          <w:numId w:val="2"/>
        </w:numPr>
        <w:tabs>
          <w:tab w:val="left" w:pos="820"/>
        </w:tabs>
        <w:ind w:right="126" w:firstLine="0"/>
        <w:rPr>
          <w:sz w:val="24"/>
        </w:rPr>
      </w:pPr>
      <w:r>
        <w:rPr>
          <w:sz w:val="24"/>
        </w:rPr>
        <w:t>The Association</w:t>
      </w:r>
      <w:r>
        <w:rPr>
          <w:spacing w:val="80"/>
          <w:sz w:val="24"/>
        </w:rPr>
        <w:t xml:space="preserve"> </w:t>
      </w:r>
      <w:r>
        <w:rPr>
          <w:sz w:val="24"/>
        </w:rPr>
        <w:t>shall be</w:t>
      </w:r>
      <w:r>
        <w:rPr>
          <w:spacing w:val="80"/>
          <w:sz w:val="24"/>
        </w:rPr>
        <w:t xml:space="preserve"> </w:t>
      </w:r>
      <w:r>
        <w:rPr>
          <w:sz w:val="24"/>
        </w:rPr>
        <w:t>responsible</w:t>
      </w:r>
      <w:r>
        <w:rPr>
          <w:spacing w:val="80"/>
          <w:sz w:val="24"/>
        </w:rPr>
        <w:t xml:space="preserve"> </w:t>
      </w:r>
      <w:r>
        <w:rPr>
          <w:sz w:val="24"/>
        </w:rPr>
        <w:t>for maintaining all landscape buffer</w:t>
      </w:r>
      <w:r>
        <w:rPr>
          <w:spacing w:val="40"/>
          <w:sz w:val="24"/>
        </w:rPr>
        <w:t xml:space="preserve"> </w:t>
      </w:r>
      <w:r>
        <w:rPr>
          <w:sz w:val="24"/>
        </w:rPr>
        <w:t>shown on the Hazelwood Farms Plan, including replacing any trees in such landscape buffer which die.</w:t>
      </w:r>
      <w:r>
        <w:rPr>
          <w:spacing w:val="40"/>
          <w:sz w:val="24"/>
        </w:rPr>
        <w:t xml:space="preserve"> </w:t>
      </w:r>
    </w:p>
    <w:p w14:paraId="2D819A71" w14:textId="77777777" w:rsidR="00F332BF" w:rsidRDefault="00F332BF">
      <w:pPr>
        <w:pStyle w:val="BodyText"/>
      </w:pPr>
    </w:p>
    <w:p w14:paraId="600EA7EE" w14:textId="77777777" w:rsidR="00F332BF" w:rsidRDefault="00000000">
      <w:pPr>
        <w:pStyle w:val="ListParagraph"/>
        <w:numPr>
          <w:ilvl w:val="0"/>
          <w:numId w:val="2"/>
        </w:numPr>
        <w:tabs>
          <w:tab w:val="left" w:pos="819"/>
        </w:tabs>
        <w:ind w:right="128" w:firstLine="0"/>
        <w:rPr>
          <w:sz w:val="24"/>
        </w:rPr>
      </w:pPr>
      <w:r>
        <w:rPr>
          <w:sz w:val="24"/>
        </w:rPr>
        <w:t>The house, driveway and all landscaping on any Lot shall be completed within one year after the issuance of a building permit.</w:t>
      </w:r>
    </w:p>
    <w:p w14:paraId="2D4D4F39" w14:textId="77777777" w:rsidR="00F332BF" w:rsidRDefault="00F332BF">
      <w:pPr>
        <w:pStyle w:val="BodyText"/>
      </w:pPr>
    </w:p>
    <w:p w14:paraId="09E4F78E" w14:textId="77777777" w:rsidR="00F332BF" w:rsidRDefault="00000000">
      <w:pPr>
        <w:pStyle w:val="ListParagraph"/>
        <w:numPr>
          <w:ilvl w:val="0"/>
          <w:numId w:val="2"/>
        </w:numPr>
        <w:tabs>
          <w:tab w:val="left" w:pos="820"/>
        </w:tabs>
        <w:ind w:right="127" w:firstLine="0"/>
        <w:rPr>
          <w:sz w:val="24"/>
        </w:rPr>
      </w:pPr>
      <w:r>
        <w:rPr>
          <w:sz w:val="24"/>
        </w:rPr>
        <w:t>The Open Space shall be perpetually preserved as open space and shall not be permitted to be utilized for residential or commercial purposes.</w:t>
      </w:r>
    </w:p>
    <w:p w14:paraId="2FF9BEC1" w14:textId="77777777" w:rsidR="00F332BF" w:rsidRDefault="00F332BF">
      <w:pPr>
        <w:pStyle w:val="BodyText"/>
      </w:pPr>
    </w:p>
    <w:p w14:paraId="1B17C67C" w14:textId="77777777" w:rsidR="00F332BF" w:rsidRDefault="00000000">
      <w:pPr>
        <w:pStyle w:val="ListParagraph"/>
        <w:numPr>
          <w:ilvl w:val="0"/>
          <w:numId w:val="2"/>
        </w:numPr>
        <w:tabs>
          <w:tab w:val="left" w:pos="820"/>
        </w:tabs>
        <w:ind w:right="128" w:firstLine="0"/>
        <w:rPr>
          <w:sz w:val="24"/>
        </w:rPr>
      </w:pPr>
      <w:r>
        <w:rPr>
          <w:sz w:val="24"/>
        </w:rPr>
        <w:t>No Lot shall be permitted to have driveway access onto pre-existing roads of Cranberry Township. Driveway access for all Lots shall be only to proposed internal roads within the development.</w:t>
      </w:r>
    </w:p>
    <w:p w14:paraId="7A264AC0" w14:textId="77777777" w:rsidR="00F332BF" w:rsidRDefault="00F332BF">
      <w:pPr>
        <w:pStyle w:val="BodyText"/>
      </w:pPr>
    </w:p>
    <w:p w14:paraId="2A0EA16F" w14:textId="77777777" w:rsidR="00F332BF" w:rsidRDefault="00000000">
      <w:pPr>
        <w:pStyle w:val="ListParagraph"/>
        <w:numPr>
          <w:ilvl w:val="0"/>
          <w:numId w:val="2"/>
        </w:numPr>
        <w:tabs>
          <w:tab w:val="left" w:pos="820"/>
        </w:tabs>
        <w:spacing w:before="1"/>
        <w:ind w:right="125" w:firstLine="0"/>
        <w:rPr>
          <w:sz w:val="24"/>
        </w:rPr>
      </w:pPr>
      <w:r>
        <w:rPr>
          <w:sz w:val="24"/>
        </w:rPr>
        <w:t>Any Lots containing delineated wetlands, including the Open Space, shall have such information clearly mentioned on any and all homeowner's documents, including</w:t>
      </w:r>
      <w:r>
        <w:rPr>
          <w:spacing w:val="40"/>
          <w:sz w:val="24"/>
        </w:rPr>
        <w:t xml:space="preserve"> </w:t>
      </w:r>
      <w:r>
        <w:rPr>
          <w:sz w:val="24"/>
        </w:rPr>
        <w:t>the individual deeds for all such individual Lots.</w:t>
      </w:r>
      <w:r>
        <w:rPr>
          <w:spacing w:val="80"/>
          <w:sz w:val="24"/>
        </w:rPr>
        <w:t xml:space="preserve"> </w:t>
      </w:r>
      <w:r>
        <w:rPr>
          <w:sz w:val="24"/>
        </w:rPr>
        <w:t>Declarant shall identify any such areas as “wetlands area" on the Plan to be recorded.</w:t>
      </w:r>
    </w:p>
    <w:p w14:paraId="0E53F891" w14:textId="77777777" w:rsidR="00F332BF" w:rsidRDefault="00F332BF">
      <w:pPr>
        <w:pStyle w:val="BodyText"/>
        <w:spacing w:before="11"/>
        <w:rPr>
          <w:sz w:val="23"/>
        </w:rPr>
      </w:pPr>
    </w:p>
    <w:p w14:paraId="467392F7" w14:textId="543B094C" w:rsidR="00F332BF" w:rsidRPr="00CC0052" w:rsidRDefault="00000000">
      <w:pPr>
        <w:pStyle w:val="ListParagraph"/>
        <w:numPr>
          <w:ilvl w:val="0"/>
          <w:numId w:val="2"/>
        </w:numPr>
        <w:tabs>
          <w:tab w:val="left" w:pos="820"/>
        </w:tabs>
        <w:ind w:right="126" w:firstLine="0"/>
        <w:rPr>
          <w:color w:val="FF0000"/>
          <w:sz w:val="24"/>
        </w:rPr>
      </w:pPr>
      <w:r>
        <w:rPr>
          <w:sz w:val="24"/>
        </w:rPr>
        <w:t>The Owner of each Lot that purchases a Lot from Declarant shall be responsible for the construction of a sidewalk along the entire street frontage of such Lot in the location shown on the Hazelwood Farms Plan. The Owner of each Lot is hereby granted an easement for the purpose of such construction.</w:t>
      </w:r>
      <w:r>
        <w:rPr>
          <w:spacing w:val="40"/>
          <w:sz w:val="24"/>
        </w:rPr>
        <w:t xml:space="preserve"> </w:t>
      </w:r>
      <w:r>
        <w:rPr>
          <w:sz w:val="24"/>
        </w:rPr>
        <w:t>The sidewalks shall be constructed in accordance with Cranberry Township standards and the sidewalk on each Lot shall be completed within six (6) months of the occupancy of the house constructed on such Lot.</w:t>
      </w:r>
      <w:r w:rsidR="00CC0052">
        <w:rPr>
          <w:sz w:val="24"/>
        </w:rPr>
        <w:t xml:space="preserve"> </w:t>
      </w:r>
      <w:r w:rsidR="00CC0052" w:rsidRPr="00CC0052">
        <w:rPr>
          <w:color w:val="FF0000"/>
          <w:sz w:val="24"/>
        </w:rPr>
        <w:t xml:space="preserve">The sidewalks and driveway aprons within an individual lot are the property </w:t>
      </w:r>
      <w:r w:rsidR="00F742BA">
        <w:rPr>
          <w:color w:val="FF0000"/>
          <w:sz w:val="24"/>
        </w:rPr>
        <w:t>o</w:t>
      </w:r>
      <w:r w:rsidR="00CC0052" w:rsidRPr="00CC0052">
        <w:rPr>
          <w:color w:val="FF0000"/>
          <w:sz w:val="24"/>
        </w:rPr>
        <w:t>f the homeowner and shall be maintained according to the Cranberry Township Code of Ordinances, 21-401. This states “It shall be the responsibility of property owners abutting streets or properties, in which or upon which, sidewalks are located, to care for, maintain and replace sidewalks in accordance with those provisions.”</w:t>
      </w:r>
    </w:p>
    <w:p w14:paraId="5AD9E1B9" w14:textId="77777777" w:rsidR="00F332BF" w:rsidRDefault="00F332BF">
      <w:pPr>
        <w:pStyle w:val="BodyText"/>
      </w:pPr>
    </w:p>
    <w:p w14:paraId="73B567CC" w14:textId="3A12BF73" w:rsidR="00F332BF" w:rsidRDefault="00000000">
      <w:pPr>
        <w:pStyle w:val="ListParagraph"/>
        <w:numPr>
          <w:ilvl w:val="0"/>
          <w:numId w:val="2"/>
        </w:numPr>
        <w:tabs>
          <w:tab w:val="left" w:pos="820"/>
        </w:tabs>
        <w:ind w:right="128" w:firstLine="0"/>
        <w:rPr>
          <w:sz w:val="24"/>
        </w:rPr>
      </w:pPr>
      <w:r>
        <w:rPr>
          <w:sz w:val="24"/>
        </w:rPr>
        <w:t>These covenants are made for the common benefit of all Owners in the Plan who by acquisition of their respective</w:t>
      </w:r>
      <w:r>
        <w:rPr>
          <w:spacing w:val="-1"/>
          <w:sz w:val="24"/>
        </w:rPr>
        <w:t xml:space="preserve"> </w:t>
      </w:r>
      <w:r>
        <w:rPr>
          <w:sz w:val="24"/>
        </w:rPr>
        <w:t xml:space="preserve">Lots shall be conclusively deemed to have accepted and agreed to these covenants, so that if the Owner of any Lot shall at any time violate, or </w:t>
      </w:r>
    </w:p>
    <w:p w14:paraId="115BE50A" w14:textId="77777777" w:rsidR="00F332BF" w:rsidRDefault="00F332BF">
      <w:pPr>
        <w:jc w:val="both"/>
        <w:rPr>
          <w:sz w:val="24"/>
        </w:rPr>
        <w:sectPr w:rsidR="00F332BF">
          <w:pgSz w:w="12240" w:h="15840"/>
          <w:pgMar w:top="1360" w:right="1680" w:bottom="880" w:left="1700" w:header="0" w:footer="693" w:gutter="0"/>
          <w:cols w:space="720"/>
        </w:sectPr>
      </w:pPr>
    </w:p>
    <w:p w14:paraId="0D6E61B7" w14:textId="5D892FF5" w:rsidR="00F332BF" w:rsidRDefault="00CC0052">
      <w:pPr>
        <w:pStyle w:val="BodyText"/>
        <w:spacing w:before="79"/>
        <w:ind w:left="100" w:right="126"/>
        <w:jc w:val="both"/>
      </w:pPr>
      <w:r>
        <w:t>attempt to violate, any of the covenants or restrictions herein contained, it shall be lawful for</w:t>
      </w:r>
      <w:r>
        <w:rPr>
          <w:spacing w:val="45"/>
        </w:rPr>
        <w:t xml:space="preserve"> </w:t>
      </w:r>
      <w:r>
        <w:t>any</w:t>
      </w:r>
      <w:r>
        <w:rPr>
          <w:spacing w:val="48"/>
        </w:rPr>
        <w:t xml:space="preserve"> </w:t>
      </w:r>
      <w:r>
        <w:t>other</w:t>
      </w:r>
      <w:r>
        <w:rPr>
          <w:spacing w:val="46"/>
        </w:rPr>
        <w:t xml:space="preserve"> </w:t>
      </w:r>
      <w:r>
        <w:t>person</w:t>
      </w:r>
      <w:r>
        <w:rPr>
          <w:spacing w:val="48"/>
        </w:rPr>
        <w:t xml:space="preserve"> </w:t>
      </w:r>
      <w:r>
        <w:t>or</w:t>
      </w:r>
      <w:r>
        <w:rPr>
          <w:spacing w:val="50"/>
        </w:rPr>
        <w:t xml:space="preserve"> </w:t>
      </w:r>
      <w:r>
        <w:t>persons</w:t>
      </w:r>
      <w:r>
        <w:rPr>
          <w:spacing w:val="50"/>
        </w:rPr>
        <w:t xml:space="preserve"> </w:t>
      </w:r>
      <w:r>
        <w:t>owning</w:t>
      </w:r>
      <w:r>
        <w:rPr>
          <w:spacing w:val="47"/>
        </w:rPr>
        <w:t xml:space="preserve"> </w:t>
      </w:r>
      <w:r>
        <w:t>any</w:t>
      </w:r>
      <w:r>
        <w:rPr>
          <w:spacing w:val="48"/>
        </w:rPr>
        <w:t xml:space="preserve"> </w:t>
      </w:r>
      <w:r>
        <w:t>Lot</w:t>
      </w:r>
      <w:r>
        <w:rPr>
          <w:spacing w:val="48"/>
        </w:rPr>
        <w:t xml:space="preserve"> </w:t>
      </w:r>
      <w:r>
        <w:t>or</w:t>
      </w:r>
      <w:r>
        <w:rPr>
          <w:spacing w:val="48"/>
        </w:rPr>
        <w:t xml:space="preserve"> </w:t>
      </w:r>
      <w:r>
        <w:t>Lots</w:t>
      </w:r>
      <w:r>
        <w:rPr>
          <w:spacing w:val="48"/>
        </w:rPr>
        <w:t xml:space="preserve"> </w:t>
      </w:r>
      <w:r>
        <w:t>in</w:t>
      </w:r>
      <w:r>
        <w:rPr>
          <w:spacing w:val="48"/>
        </w:rPr>
        <w:t xml:space="preserve"> </w:t>
      </w:r>
      <w:r>
        <w:t>the</w:t>
      </w:r>
      <w:r>
        <w:rPr>
          <w:spacing w:val="46"/>
        </w:rPr>
        <w:t xml:space="preserve"> </w:t>
      </w:r>
      <w:r>
        <w:t>Plan</w:t>
      </w:r>
      <w:r>
        <w:rPr>
          <w:spacing w:val="43"/>
        </w:rPr>
        <w:t xml:space="preserve"> </w:t>
      </w:r>
      <w:r>
        <w:t>to</w:t>
      </w:r>
      <w:r>
        <w:rPr>
          <w:spacing w:val="47"/>
        </w:rPr>
        <w:t xml:space="preserve"> </w:t>
      </w:r>
      <w:r>
        <w:t>prosecute</w:t>
      </w:r>
      <w:r>
        <w:rPr>
          <w:spacing w:val="50"/>
        </w:rPr>
        <w:t xml:space="preserve"> </w:t>
      </w:r>
      <w:r>
        <w:rPr>
          <w:spacing w:val="-10"/>
        </w:rPr>
        <w:t>a</w:t>
      </w:r>
      <w:r>
        <w:t xml:space="preserve"> proceeding in law or in equity against such person or persons violating, or attempting to violate any such covenants, and to prevent him or them from so doing, and to recover damages for such violations and attorney's fees incidental to such action.</w:t>
      </w:r>
    </w:p>
    <w:p w14:paraId="5EA75BFB" w14:textId="77777777" w:rsidR="00F332BF" w:rsidRDefault="00F332BF">
      <w:pPr>
        <w:pStyle w:val="BodyText"/>
      </w:pPr>
    </w:p>
    <w:p w14:paraId="5580965B" w14:textId="77777777" w:rsidR="00F332BF" w:rsidRDefault="00000000">
      <w:pPr>
        <w:pStyle w:val="ListParagraph"/>
        <w:numPr>
          <w:ilvl w:val="0"/>
          <w:numId w:val="2"/>
        </w:numPr>
        <w:tabs>
          <w:tab w:val="left" w:pos="820"/>
        </w:tabs>
        <w:ind w:right="126" w:firstLine="0"/>
        <w:rPr>
          <w:sz w:val="24"/>
        </w:rPr>
      </w:pPr>
      <w:r>
        <w:rPr>
          <w:sz w:val="24"/>
        </w:rPr>
        <w:t>Any of the covenants in subsections (b) - (u) above may be modified in their applications and/or their terms, at the discretion of the undersigned, subject to applicable state and local ordinances and regulations.</w:t>
      </w:r>
    </w:p>
    <w:p w14:paraId="411509A9" w14:textId="77777777" w:rsidR="00F332BF" w:rsidRDefault="00F332BF">
      <w:pPr>
        <w:pStyle w:val="BodyText"/>
      </w:pPr>
    </w:p>
    <w:p w14:paraId="5F2061BF" w14:textId="77777777" w:rsidR="00F332BF" w:rsidRDefault="00000000">
      <w:pPr>
        <w:ind w:left="956" w:right="981"/>
        <w:jc w:val="center"/>
        <w:rPr>
          <w:i/>
          <w:sz w:val="24"/>
        </w:rPr>
      </w:pPr>
      <w:r>
        <w:pict w14:anchorId="040C845E">
          <v:shape id="docshape18" o:spid="_x0000_s2055" style="position:absolute;left:0;text-align:left;margin-left:107.15pt;margin-top:21.5pt;width:372.15pt;height:384.5pt;z-index:-15959040;mso-position-horizontal-relative:page" coordorigin="2143,430" coordsize="7443,7690" o:spt="100" adj="0,,0" path="m4627,6926r-3,-77l4613,6771r-16,-69l4577,6633r-24,-69l4524,6497r-33,-67l4454,6364r-41,-65l4408,6292r,806l4401,7173r-16,70l4361,7310r-33,63l4287,7431r-49,55l4195,7526r-53,40l4081,7606r-71,41l3794,7431,2887,6524r-92,-92l2626,6262r35,-66l2698,6136r38,-52l2777,6039r57,-50l2894,5946r64,-34l3026,5887r72,-16l3173,5863r79,1l3334,5874r66,14l3467,5908r66,25l3601,5964r67,36l3735,6042r68,48l3870,6143r68,59l4006,6267r64,67l4128,6401r53,67l4228,6535r42,67l4306,6669r30,67l4362,6803r20,67l4397,6937r10,82l4408,7098r,-806l4367,6234r-51,-64l4262,6107r-60,-63l4138,5983r-65,-56l4008,5876r-19,-13l3941,5829r-67,-42l3806,5749r-69,-33l3667,5686r-79,-26l3511,5641r-75,-13l3363,5622r-71,1l3223,5630r-67,13l3099,5662r-60,26l2979,5720r-63,40l2852,5806r-66,53l2719,5918r-69,66l2313,6322r-170,168l2154,6501r12,11l2178,6524r11,12l2200,6524r23,-24l2234,6488r37,-29l2310,6440r42,-8l2395,6435r37,15l2480,6482r60,50l2611,6601,3662,7652r63,65l3772,7771r32,45l3821,7851r10,49l3827,7945r-19,43l3775,8029r-11,12l3741,8065r-11,12l3773,8120r474,-473l4330,7566r61,-67l4446,7431r48,-69l4534,7293r33,-71l4593,7149r19,-73l4623,7002r4,-76xm7682,4210r-43,-43l7597,4197r-43,20l7510,4228r-46,2l7411,4220r-69,-22l7257,4162r-43,-21l7157,4112,6547,3798r,280l6173,4452r-53,54l6093,4452r-47,-93l5789,3848r-73,-146l5678,3630r869,448l6547,3798,6220,3630,5369,3190r-7,8l5354,3206r-8,8l5338,3222r145,284l5962,4452r171,335l6242,5000r44,88l6320,5167r26,67l6363,5292r9,46l6371,5367r-9,34l6344,5440r-25,45l6262,5524r-58,29l6146,5572r-57,9l6037,5582r-63,-5l5901,5564r-84,-19l5724,5518,5240,5379r-241,-72l5038,5227r26,-79l5079,5071r3,-76l5074,4921r-19,-72l5027,4779r-38,-68l4944,4647r-17,-19l4889,4585r-24,-22l4865,5154r-4,76l4843,5305r-34,74l4760,5452r-63,71l4685,5535r-10,7l4669,5550r-8,7l4653,5565r-9,9l4146,5076,3967,4897r33,-54l4032,4798r29,-38l4087,4729r64,-51l4221,4644r75,-16l4378,4630r66,15l4509,4671r64,35l4635,4752r62,56l4754,4871r45,67l4832,5007r22,72l4854,5079r11,75l4865,4563r-34,-30l4772,4490r-62,-36l4646,4427r-67,-20l4499,4395r-77,l4350,4406r-68,23l4226,4456r-60,40l4100,4547r-71,63l3953,4683r-454,451l3510,5147r11,11l3533,5169r12,11l3556,5168r23,-24l3590,5132r36,-29l3665,5084r41,-8l3749,5079r38,16l3836,5128r60,50l3967,5245r134,134l4304,5582r714,716l5081,6362r46,53l5159,6459r18,34l5186,6542r-4,47l5164,6633r-33,40l5083,6721r12,11l5107,6742r11,11l5129,6764r471,-472l5662,6231r-12,-11l5627,6199r-11,-11l5605,6200r-12,12l5581,6224r-13,12l5532,6266r-39,19l5452,6292r-42,-3l5373,6273r-48,-33l5265,6190r-71,-67l4721,5648r12,-7l4740,5631r10,-9l4762,5614r7,-9l4792,5582r8,-8l4810,5563r19,-21l4850,5518r158,47l6034,5859r277,-277l6362,5530r,l6419,5475r301,-302l6754,5139r-11,-11l6732,5117r-11,-11l6710,5094r-47,36l6622,5155r-35,14l6557,5173r-26,-2l6506,5164r-22,-11l6463,5137r-24,-28l6413,5070r-29,-48l6353,4964r-35,-69l6284,4827,6180,4623r118,-117l6662,4141r308,158l7039,4337r58,35l7142,4403r32,28l7191,4452r13,22l7213,4498r4,24l7212,4551r-13,32l7177,4619r-30,38l7158,4668r24,21l7193,4700r470,-470l7682,4210xm8268,3627r-46,-45l8201,3604r-12,12l8177,3627r-24,20l8127,3663r-30,12l8064,3682r-24,2l8017,3682r-22,-5l7975,3668r-31,-19l7905,3618r-48,-44l7286,3006r58,-56l7457,2836r57,-56l7545,2751r29,-22l7602,2714r28,-8l7657,2704r29,2l7716,2713r31,12l7780,2742r37,26l7858,2802r45,43l7912,2837r9,-8l7939,2811,7497,2370,7387,2259r-33,34l7406,2362r39,61l7471,2475r12,43l7482,2559r-12,41l7447,2640r-33,39l7357,2736r-56,57l7188,2905,6547,2266r55,-54l6821,1990r47,-43l6912,1912r40,-25l6989,1870r35,-7l7062,1861r41,2l7145,1870r45,16l7243,1910r59,32l7368,1983r31,-31l7338,1894,7030,1606r-463,462l6106,2530r43,44l6192,2530r24,-19l6243,2495r30,-12l6307,2475r25,-2l6354,2475r22,6l6396,2490r30,19l6465,2540r48,44l6571,2641,7622,3694r66,67l7737,3818r33,47l7786,3901r6,46l7785,3991r-19,41l7733,4071r-43,43l7700,4126r22,23l7733,4160r535,-533xm9586,2307r-12,-11l9551,2275r-11,-11l9497,2307r-37,31l9422,2358r-40,9l9341,2365r-38,-16l9256,2317r-59,-50l9127,2202,7882,956r44,-43l7970,868r87,-87l8096,747r39,-27l8175,701r40,-11l8256,687r44,3l8345,700r48,16l8427,734r40,26l8513,793r53,41l8582,816r9,-8l8599,800r-56,-53l8429,641,8203,430,7190,1446r368,396l7574,1824r9,-8l7591,1808r-46,-58l7507,1695r-30,-53l7457,1592r-12,-48l7440,1500r2,-41l7450,1422r14,-29l7487,1360r31,-37l7558,1282r37,-37l7669,1169r37,-38l8952,2377r61,63l9060,2494r31,45l9108,2574r8,46l9110,2664r-20,42l9058,2746r-22,22l9025,2780r-11,12l9058,2835r410,-410l9586,2307xe" fillcolor="#bfbfbf" stroked="f">
            <v:fill opacity=".5"/>
            <v:stroke joinstyle="round"/>
            <v:formulas/>
            <v:path arrowok="t" o:connecttype="segments"/>
            <w10:wrap anchorx="page"/>
          </v:shape>
        </w:pict>
      </w:r>
      <w:r>
        <w:rPr>
          <w:i/>
          <w:sz w:val="24"/>
        </w:rPr>
        <w:t>Signature</w:t>
      </w:r>
      <w:r>
        <w:rPr>
          <w:i/>
          <w:spacing w:val="-10"/>
          <w:sz w:val="24"/>
        </w:rPr>
        <w:t xml:space="preserve"> </w:t>
      </w:r>
      <w:r>
        <w:rPr>
          <w:i/>
          <w:sz w:val="24"/>
        </w:rPr>
        <w:t>Page</w:t>
      </w:r>
      <w:r>
        <w:rPr>
          <w:i/>
          <w:spacing w:val="-7"/>
          <w:sz w:val="24"/>
        </w:rPr>
        <w:t xml:space="preserve"> </w:t>
      </w:r>
      <w:r>
        <w:rPr>
          <w:i/>
          <w:spacing w:val="-2"/>
          <w:sz w:val="24"/>
        </w:rPr>
        <w:t>Follows</w:t>
      </w:r>
    </w:p>
    <w:p w14:paraId="7852D5EB" w14:textId="77777777" w:rsidR="00F332BF" w:rsidRDefault="00F332BF">
      <w:pPr>
        <w:jc w:val="center"/>
        <w:rPr>
          <w:sz w:val="24"/>
        </w:rPr>
        <w:sectPr w:rsidR="00F332BF">
          <w:pgSz w:w="12240" w:h="15840"/>
          <w:pgMar w:top="1360" w:right="1680" w:bottom="880" w:left="1700" w:header="0" w:footer="693" w:gutter="0"/>
          <w:cols w:space="720"/>
        </w:sectPr>
      </w:pPr>
    </w:p>
    <w:p w14:paraId="1CE58A0A" w14:textId="77777777" w:rsidR="00F332BF" w:rsidRDefault="00000000">
      <w:pPr>
        <w:pStyle w:val="BodyText"/>
        <w:tabs>
          <w:tab w:val="left" w:pos="7971"/>
        </w:tabs>
        <w:spacing w:before="79"/>
        <w:ind w:left="100"/>
      </w:pPr>
      <w:r>
        <w:t>IN</w:t>
      </w:r>
      <w:r>
        <w:rPr>
          <w:spacing w:val="76"/>
        </w:rPr>
        <w:t xml:space="preserve"> </w:t>
      </w:r>
      <w:r>
        <w:t>WITNESS</w:t>
      </w:r>
      <w:r>
        <w:rPr>
          <w:spacing w:val="78"/>
        </w:rPr>
        <w:t xml:space="preserve"> </w:t>
      </w:r>
      <w:r>
        <w:t>WHEREOF,</w:t>
      </w:r>
      <w:r>
        <w:rPr>
          <w:spacing w:val="76"/>
        </w:rPr>
        <w:t xml:space="preserve"> </w:t>
      </w:r>
      <w:r>
        <w:t>the</w:t>
      </w:r>
      <w:r>
        <w:rPr>
          <w:spacing w:val="76"/>
        </w:rPr>
        <w:t xml:space="preserve"> </w:t>
      </w:r>
      <w:r>
        <w:t>Board</w:t>
      </w:r>
      <w:r>
        <w:rPr>
          <w:spacing w:val="76"/>
        </w:rPr>
        <w:t xml:space="preserve"> </w:t>
      </w:r>
      <w:r>
        <w:t>has</w:t>
      </w:r>
      <w:r>
        <w:rPr>
          <w:spacing w:val="73"/>
        </w:rPr>
        <w:t xml:space="preserve"> </w:t>
      </w:r>
      <w:r>
        <w:t>set</w:t>
      </w:r>
      <w:r>
        <w:rPr>
          <w:spacing w:val="78"/>
        </w:rPr>
        <w:t xml:space="preserve"> </w:t>
      </w:r>
      <w:r>
        <w:t>its</w:t>
      </w:r>
      <w:r>
        <w:rPr>
          <w:spacing w:val="76"/>
        </w:rPr>
        <w:t xml:space="preserve"> </w:t>
      </w:r>
      <w:r>
        <w:t>hand</w:t>
      </w:r>
      <w:r>
        <w:rPr>
          <w:spacing w:val="76"/>
        </w:rPr>
        <w:t xml:space="preserve"> </w:t>
      </w:r>
      <w:r>
        <w:t>and</w:t>
      </w:r>
      <w:r>
        <w:rPr>
          <w:spacing w:val="76"/>
        </w:rPr>
        <w:t xml:space="preserve"> </w:t>
      </w:r>
      <w:r>
        <w:t>seal</w:t>
      </w:r>
      <w:r>
        <w:rPr>
          <w:spacing w:val="78"/>
        </w:rPr>
        <w:t xml:space="preserve"> </w:t>
      </w:r>
      <w:r>
        <w:t>this</w:t>
      </w:r>
      <w:r>
        <w:rPr>
          <w:spacing w:val="71"/>
        </w:rPr>
        <w:t xml:space="preserve"> </w:t>
      </w:r>
      <w:r>
        <w:rPr>
          <w:u w:val="single"/>
        </w:rPr>
        <w:tab/>
      </w:r>
      <w:r>
        <w:rPr>
          <w:spacing w:val="30"/>
        </w:rPr>
        <w:t xml:space="preserve"> </w:t>
      </w:r>
      <w:r>
        <w:t>day</w:t>
      </w:r>
      <w:r>
        <w:rPr>
          <w:spacing w:val="80"/>
        </w:rPr>
        <w:t xml:space="preserve"> </w:t>
      </w:r>
      <w:r>
        <w:t>of</w:t>
      </w:r>
    </w:p>
    <w:p w14:paraId="2CED6A3D" w14:textId="1FCA3E0C" w:rsidR="00F332BF" w:rsidRDefault="00000000">
      <w:pPr>
        <w:pStyle w:val="BodyText"/>
        <w:tabs>
          <w:tab w:val="left" w:pos="2495"/>
        </w:tabs>
        <w:ind w:left="100"/>
      </w:pPr>
      <w:r>
        <w:rPr>
          <w:u w:val="single"/>
        </w:rPr>
        <w:tab/>
      </w:r>
      <w:r>
        <w:t>,</w:t>
      </w:r>
      <w:r>
        <w:rPr>
          <w:spacing w:val="-2"/>
        </w:rPr>
        <w:t xml:space="preserve"> 202</w:t>
      </w:r>
      <w:r w:rsidR="00CC0052">
        <w:rPr>
          <w:spacing w:val="-2"/>
        </w:rPr>
        <w:t>3</w:t>
      </w:r>
      <w:r>
        <w:rPr>
          <w:spacing w:val="-2"/>
        </w:rPr>
        <w:t>.</w:t>
      </w:r>
    </w:p>
    <w:p w14:paraId="2B118060" w14:textId="77777777" w:rsidR="00F332BF" w:rsidRDefault="00F332BF">
      <w:pPr>
        <w:pStyle w:val="BodyText"/>
        <w:rPr>
          <w:sz w:val="26"/>
        </w:rPr>
      </w:pPr>
    </w:p>
    <w:p w14:paraId="5976B106" w14:textId="77777777" w:rsidR="00F332BF" w:rsidRDefault="00F332BF">
      <w:pPr>
        <w:pStyle w:val="BodyText"/>
        <w:rPr>
          <w:sz w:val="22"/>
        </w:rPr>
      </w:pPr>
    </w:p>
    <w:p w14:paraId="39721E54" w14:textId="77777777" w:rsidR="00F332BF" w:rsidRDefault="00000000">
      <w:pPr>
        <w:pStyle w:val="BodyText"/>
        <w:ind w:left="4539"/>
      </w:pPr>
      <w:r>
        <w:t>HAZELWOOD</w:t>
      </w:r>
      <w:r>
        <w:rPr>
          <w:spacing w:val="-15"/>
        </w:rPr>
        <w:t xml:space="preserve"> </w:t>
      </w:r>
      <w:r>
        <w:t>FARMS</w:t>
      </w:r>
      <w:r>
        <w:rPr>
          <w:spacing w:val="-15"/>
        </w:rPr>
        <w:t xml:space="preserve"> </w:t>
      </w:r>
      <w:r>
        <w:t>HOMEOWNERS ASSOCIATION, INC.</w:t>
      </w:r>
    </w:p>
    <w:p w14:paraId="6A024C9D" w14:textId="77777777" w:rsidR="00F332BF" w:rsidRDefault="00F332BF">
      <w:pPr>
        <w:pStyle w:val="BodyText"/>
        <w:rPr>
          <w:sz w:val="20"/>
        </w:rPr>
      </w:pPr>
    </w:p>
    <w:p w14:paraId="7542038A" w14:textId="77777777" w:rsidR="00F332BF" w:rsidRDefault="00F332BF">
      <w:pPr>
        <w:pStyle w:val="BodyText"/>
        <w:rPr>
          <w:sz w:val="20"/>
        </w:rPr>
      </w:pPr>
    </w:p>
    <w:p w14:paraId="008EC38B" w14:textId="77777777" w:rsidR="00F332BF" w:rsidRDefault="00F332BF">
      <w:pPr>
        <w:pStyle w:val="BodyText"/>
        <w:spacing w:before="2"/>
      </w:pPr>
    </w:p>
    <w:p w14:paraId="7FF04917" w14:textId="77777777" w:rsidR="00F332BF" w:rsidRDefault="00000000">
      <w:pPr>
        <w:pStyle w:val="BodyText"/>
        <w:tabs>
          <w:tab w:val="left" w:pos="4217"/>
          <w:tab w:val="left" w:pos="4700"/>
          <w:tab w:val="left" w:pos="7919"/>
        </w:tabs>
        <w:spacing w:before="90"/>
        <w:ind w:left="821"/>
      </w:pPr>
      <w:r>
        <w:pict w14:anchorId="6F3EC437">
          <v:shape id="docshape19" o:spid="_x0000_s2054" style="position:absolute;left:0;text-align:left;margin-left:107.15pt;margin-top:12.2pt;width:372.15pt;height:384.5pt;z-index:-15958528;mso-position-horizontal-relative:page" coordorigin="2143,244" coordsize="7443,7690" o:spt="100" adj="0,,0" path="m4627,6740r-3,-77l4613,6585r-16,-69l4577,6447r-24,-69l4524,6311r-33,-67l4454,6178r-41,-65l4408,6106r,806l4401,6987r-16,70l4361,7124r-33,63l4287,7245r-49,55l4195,7340r-53,40l4081,7420r-71,41l3794,7245,2887,6338r-92,-92l2626,6076r35,-66l2698,5950r38,-52l2777,5853r57,-50l2894,5760r64,-34l3026,5701r72,-16l3173,5677r79,1l3334,5688r66,14l3467,5722r66,25l3601,5778r67,36l3735,5856r68,48l3870,5957r68,59l4006,6081r64,67l4128,6215r53,67l4228,6349r42,67l4306,6483r30,67l4362,6617r20,67l4397,6751r10,82l4408,6912r,-806l4367,6048r-51,-64l4262,5921r-60,-63l4138,5797r-65,-56l4008,5690r-19,-13l3941,5643r-67,-42l3806,5563r-69,-33l3667,5500r-79,-26l3511,5455r-75,-13l3363,5436r-71,1l3223,5444r-67,13l3099,5476r-60,26l2979,5534r-63,40l2852,5620r-66,53l2719,5732r-69,66l2313,6136r-170,168l2154,6315r12,11l2178,6338r11,12l2200,6338r23,-24l2234,6302r37,-29l2310,6254r42,-8l2395,6249r37,15l2480,6296r60,50l2611,6415,3662,7466r63,65l3772,7585r32,45l3821,7665r10,49l3827,7759r-19,43l3775,7843r-11,12l3741,7879r-11,12l3773,7934r474,-473l4330,7380r61,-67l4446,7245r48,-69l4534,7107r33,-71l4593,6963r19,-73l4623,6816r4,-76xm7682,4024r-43,-43l7597,4011r-43,20l7510,4042r-46,2l7411,4034r-69,-22l7257,3976r-43,-21l7157,3926,6547,3612r,280l6173,4266r-53,54l6093,4266r-47,-93l5789,3662r-73,-146l5678,3444r869,448l6547,3612,6220,3444,5369,3004r-7,8l5354,3020r-8,8l5338,3036r145,284l5962,4266r171,335l6242,4814r44,88l6320,4981r26,67l6363,5106r9,46l6371,5181r-9,34l6344,5254r-25,45l6262,5338r-58,29l6146,5386r-57,9l6037,5396r-63,-5l5901,5378r-84,-19l5724,5332,5240,5193r-241,-72l5038,5041r26,-79l5079,4885r3,-76l5074,4735r-19,-72l5027,4593r-38,-68l4944,4461r-17,-19l4889,4399r-24,-22l4865,4968r-4,76l4843,5119r-34,74l4760,5266r-63,71l4685,5349r-10,7l4669,5364r-8,7l4653,5379r-9,9l4146,4890,3967,4711r33,-54l4032,4612r29,-38l4087,4543r64,-51l4221,4458r75,-16l4378,4444r66,15l4509,4485r64,35l4635,4566r62,56l4754,4685r45,67l4832,4821r22,72l4854,4893r11,75l4865,4377r-34,-30l4772,4304r-62,-36l4646,4241r-67,-20l4499,4209r-77,l4350,4220r-68,23l4226,4270r-60,40l4100,4361r-71,63l3953,4497r-454,451l3510,4961r11,11l3533,4983r12,11l3556,4982r23,-24l3590,4946r36,-29l3665,4898r41,-8l3749,4893r38,16l3836,4942r60,50l3967,5059r134,134l4304,5396r714,716l5081,6176r46,53l5159,6273r18,34l5186,6356r-4,47l5164,6447r-33,40l5083,6535r12,11l5107,6556r11,11l5129,6578r471,-472l5662,6045r-12,-11l5627,6013r-11,-11l5605,6014r-12,12l5581,6038r-13,12l5532,6080r-39,19l5452,6106r-42,-3l5373,6087r-48,-33l5265,6004r-71,-67l4721,5462r12,-7l4740,5445r10,-9l4762,5428r7,-9l4792,5396r8,-8l4810,5377r19,-21l4850,5332r158,47l6034,5673r277,-277l6362,5344r,l6419,5289r301,-302l6754,4953r-11,-11l6732,4931r-11,-11l6710,4908r-47,36l6622,4969r-35,14l6557,4987r-26,-2l6506,4978r-22,-11l6463,4951r-24,-28l6413,4884r-29,-48l6353,4778r-35,-69l6284,4641,6180,4437r118,-117l6662,3955r308,158l7039,4151r58,35l7142,4217r32,28l7191,4266r13,22l7213,4312r4,24l7212,4365r-13,32l7177,4433r-30,38l7158,4482r24,21l7193,4514r470,-470l7682,4024xm8268,3441r-46,-45l8201,3418r-12,12l8177,3441r-24,20l8127,3477r-30,12l8064,3496r-24,2l8017,3496r-22,-5l7975,3482r-31,-19l7905,3432r-48,-44l7286,2820r58,-56l7457,2650r57,-56l7545,2565r29,-22l7602,2528r28,-8l7657,2518r29,2l7716,2527r31,12l7780,2556r37,26l7858,2616r45,43l7912,2651r9,-8l7939,2625,7497,2184,7387,2073r-33,34l7406,2176r39,61l7471,2289r12,43l7482,2373r-12,41l7447,2454r-33,39l7357,2550r-56,57l7188,2719,6547,2080r55,-54l6821,1804r47,-43l6912,1726r40,-25l6989,1684r35,-7l7062,1675r41,2l7145,1684r45,16l7243,1724r59,32l7368,1797r31,-31l7338,1708,7030,1420r-463,462l6106,2344r43,44l6192,2344r24,-19l6243,2309r30,-12l6307,2289r25,-2l6354,2289r22,6l6396,2304r30,19l6465,2354r48,44l6571,2455,7622,3508r66,67l7737,3632r33,47l7786,3715r6,46l7785,3805r-19,41l7733,3885r-43,43l7700,3940r22,23l7733,3974r535,-533xm9586,2121r-12,-11l9551,2089r-11,-11l9497,2121r-37,31l9422,2172r-40,9l9341,2179r-38,-16l9256,2131r-59,-50l9127,2016,7882,770r44,-43l7970,682r87,-87l8096,561r39,-27l8175,515r40,-11l8256,501r44,3l8345,514r48,16l8427,548r40,26l8513,607r53,41l8582,630r9,-8l8599,614r-56,-53l8429,455,8203,244,7190,1260r368,396l7574,1638r9,-8l7591,1622r-46,-58l7507,1509r-30,-53l7457,1406r-12,-48l7440,1314r2,-41l7450,1236r14,-29l7487,1174r31,-37l7558,1096r37,-37l7669,983r37,-38l8952,2191r61,63l9060,2308r31,45l9108,2388r8,46l9110,2478r-20,42l9058,2560r-22,22l9025,2594r-11,12l9058,2649r410,-410l9586,2121xe" fillcolor="#bfbfbf" stroked="f">
            <v:fill opacity=".5"/>
            <v:stroke joinstyle="round"/>
            <v:formulas/>
            <v:path arrowok="t" o:connecttype="segments"/>
            <w10:wrap anchorx="page"/>
          </v:shape>
        </w:pict>
      </w:r>
      <w:r>
        <w:rPr>
          <w:spacing w:val="-5"/>
        </w:rPr>
        <w:t>By:</w:t>
      </w:r>
      <w:r>
        <w:rPr>
          <w:u w:val="single"/>
        </w:rPr>
        <w:tab/>
      </w:r>
      <w:r>
        <w:tab/>
        <w:t xml:space="preserve">By: </w:t>
      </w:r>
      <w:r>
        <w:rPr>
          <w:u w:val="single"/>
        </w:rPr>
        <w:tab/>
      </w:r>
    </w:p>
    <w:p w14:paraId="4030EDE5" w14:textId="77777777" w:rsidR="00F332BF" w:rsidRDefault="00000000">
      <w:pPr>
        <w:pStyle w:val="BodyText"/>
        <w:tabs>
          <w:tab w:val="left" w:pos="4780"/>
        </w:tabs>
        <w:ind w:left="821"/>
      </w:pPr>
      <w:r>
        <w:rPr>
          <w:spacing w:val="-2"/>
        </w:rPr>
        <w:t>Secretary</w:t>
      </w:r>
      <w:r>
        <w:tab/>
      </w:r>
      <w:r>
        <w:rPr>
          <w:spacing w:val="-2"/>
        </w:rPr>
        <w:t>President</w:t>
      </w:r>
    </w:p>
    <w:p w14:paraId="302336D8" w14:textId="77777777" w:rsidR="00F332BF" w:rsidRDefault="00F332BF">
      <w:pPr>
        <w:sectPr w:rsidR="00F332BF">
          <w:pgSz w:w="12240" w:h="15840"/>
          <w:pgMar w:top="1360" w:right="1680" w:bottom="880" w:left="1700" w:header="0" w:footer="693" w:gutter="0"/>
          <w:cols w:space="720"/>
        </w:sectPr>
      </w:pPr>
    </w:p>
    <w:p w14:paraId="51FBCF57" w14:textId="77777777" w:rsidR="00F332BF" w:rsidRDefault="00000000">
      <w:pPr>
        <w:spacing w:before="79"/>
        <w:ind w:left="956" w:right="983"/>
        <w:jc w:val="center"/>
        <w:rPr>
          <w:b/>
          <w:sz w:val="24"/>
        </w:rPr>
      </w:pPr>
      <w:r>
        <w:rPr>
          <w:b/>
          <w:sz w:val="24"/>
        </w:rPr>
        <w:t>AMENDED</w:t>
      </w:r>
      <w:r>
        <w:rPr>
          <w:b/>
          <w:spacing w:val="-12"/>
          <w:sz w:val="24"/>
        </w:rPr>
        <w:t xml:space="preserve"> </w:t>
      </w:r>
      <w:r>
        <w:rPr>
          <w:b/>
          <w:sz w:val="24"/>
        </w:rPr>
        <w:t>COVENANTS,</w:t>
      </w:r>
      <w:r>
        <w:rPr>
          <w:b/>
          <w:spacing w:val="-12"/>
          <w:sz w:val="24"/>
        </w:rPr>
        <w:t xml:space="preserve"> </w:t>
      </w:r>
      <w:r>
        <w:rPr>
          <w:b/>
          <w:sz w:val="24"/>
        </w:rPr>
        <w:t>CONDITIONS</w:t>
      </w:r>
      <w:r>
        <w:rPr>
          <w:b/>
          <w:spacing w:val="-12"/>
          <w:sz w:val="24"/>
        </w:rPr>
        <w:t xml:space="preserve"> </w:t>
      </w:r>
      <w:r>
        <w:rPr>
          <w:b/>
          <w:sz w:val="24"/>
        </w:rPr>
        <w:t>AND</w:t>
      </w:r>
      <w:r>
        <w:rPr>
          <w:b/>
          <w:spacing w:val="-12"/>
          <w:sz w:val="24"/>
        </w:rPr>
        <w:t xml:space="preserve"> </w:t>
      </w:r>
      <w:r>
        <w:rPr>
          <w:b/>
          <w:sz w:val="24"/>
        </w:rPr>
        <w:t>RESTRICTIONS OF HAZELWOOD FARMS, A PLANNED COMMUNITY</w:t>
      </w:r>
    </w:p>
    <w:p w14:paraId="444E1266" w14:textId="77777777" w:rsidR="00F332BF" w:rsidRDefault="00F332BF">
      <w:pPr>
        <w:pStyle w:val="BodyText"/>
        <w:rPr>
          <w:b/>
          <w:sz w:val="26"/>
        </w:rPr>
      </w:pPr>
    </w:p>
    <w:p w14:paraId="0224AC13" w14:textId="77777777" w:rsidR="00F332BF" w:rsidRDefault="00F332BF">
      <w:pPr>
        <w:pStyle w:val="BodyText"/>
        <w:rPr>
          <w:b/>
          <w:sz w:val="26"/>
        </w:rPr>
      </w:pPr>
    </w:p>
    <w:p w14:paraId="53EA0049" w14:textId="77777777" w:rsidR="00F332BF" w:rsidRDefault="00000000">
      <w:pPr>
        <w:spacing w:before="230"/>
        <w:ind w:left="956" w:right="977"/>
        <w:jc w:val="center"/>
        <w:rPr>
          <w:b/>
          <w:sz w:val="24"/>
        </w:rPr>
      </w:pPr>
      <w:r>
        <w:rPr>
          <w:b/>
          <w:spacing w:val="-5"/>
          <w:sz w:val="24"/>
        </w:rPr>
        <w:t>BY</w:t>
      </w:r>
    </w:p>
    <w:p w14:paraId="5319D0E1" w14:textId="77777777" w:rsidR="00F332BF" w:rsidRDefault="00F332BF">
      <w:pPr>
        <w:pStyle w:val="BodyText"/>
        <w:rPr>
          <w:b/>
          <w:sz w:val="26"/>
        </w:rPr>
      </w:pPr>
    </w:p>
    <w:p w14:paraId="206F28D9" w14:textId="77777777" w:rsidR="00F332BF" w:rsidRDefault="00F332BF">
      <w:pPr>
        <w:pStyle w:val="BodyText"/>
        <w:rPr>
          <w:b/>
          <w:sz w:val="22"/>
        </w:rPr>
      </w:pPr>
    </w:p>
    <w:p w14:paraId="637ECFE4" w14:textId="77777777" w:rsidR="00F332BF" w:rsidRDefault="00000000">
      <w:pPr>
        <w:spacing w:line="720" w:lineRule="auto"/>
        <w:ind w:left="955" w:right="983"/>
        <w:jc w:val="center"/>
        <w:rPr>
          <w:b/>
          <w:sz w:val="24"/>
        </w:rPr>
      </w:pPr>
      <w:r>
        <w:pict w14:anchorId="55FA696A">
          <v:shape id="docshape20" o:spid="_x0000_s2053" style="position:absolute;left:0;text-align:left;margin-left:107.15pt;margin-top:21.5pt;width:372.15pt;height:384.5pt;z-index:-15958016;mso-position-horizontal-relative:page" coordorigin="2143,430" coordsize="7443,7690" o:spt="100" adj="0,,0" path="m4627,6926r-3,-77l4613,6771r-16,-69l4577,6633r-24,-69l4524,6497r-33,-67l4454,6364r-41,-65l4408,6292r,806l4401,7173r-16,70l4361,7310r-33,63l4287,7431r-49,55l4195,7526r-53,40l4081,7606r-71,41l3794,7431,2887,6524r-92,-92l2626,6262r35,-66l2698,6136r38,-52l2777,6039r57,-50l2894,5946r64,-34l3026,5887r72,-16l3173,5863r79,1l3334,5874r66,14l3467,5908r66,25l3601,5964r67,36l3735,6042r68,48l3870,6143r68,59l4006,6267r64,67l4128,6401r53,67l4228,6535r42,67l4306,6669r30,67l4362,6803r20,67l4397,6937r10,82l4408,7098r,-806l4367,6234r-51,-64l4262,6107r-60,-63l4138,5983r-65,-56l4008,5876r-19,-13l3941,5829r-67,-42l3806,5749r-69,-33l3667,5686r-79,-26l3511,5641r-75,-13l3363,5622r-71,1l3223,5630r-67,13l3099,5662r-60,26l2979,5720r-63,40l2852,5806r-66,53l2719,5918r-69,66l2313,6322r-170,168l2154,6501r12,11l2178,6524r11,12l2200,6524r23,-24l2234,6488r37,-29l2310,6440r42,-8l2395,6435r37,15l2480,6482r60,50l2611,6601,3662,7652r63,65l3772,7771r32,45l3821,7851r10,49l3827,7945r-19,43l3775,8029r-11,12l3741,8065r-11,12l3773,8120r474,-473l4330,7566r61,-67l4446,7431r48,-69l4534,7293r33,-71l4593,7149r19,-73l4623,7002r4,-76xm7682,4210r-43,-43l7597,4197r-43,20l7510,4228r-46,2l7411,4220r-69,-22l7257,4162r-43,-21l7157,4112,6547,3798r,280l6173,4452r-53,54l6093,4452r-47,-93l5789,3848r-73,-146l5678,3630r869,448l6547,3798,6220,3630,5369,3190r-7,8l5354,3206r-8,8l5338,3222r145,284l5962,4452r171,335l6242,5000r44,88l6320,5167r26,67l6363,5292r9,46l6371,5367r-9,34l6344,5440r-25,45l6262,5524r-58,29l6146,5572r-57,9l6037,5582r-63,-5l5901,5564r-84,-19l5724,5518,5240,5379r-241,-72l5038,5227r26,-79l5079,5071r3,-76l5074,4921r-19,-72l5027,4779r-38,-68l4944,4647r-17,-19l4889,4585r-24,-22l4865,5154r-4,76l4843,5305r-34,74l4760,5452r-63,71l4685,5535r-10,7l4669,5550r-8,7l4653,5565r-9,9l4146,5076,3967,4897r33,-54l4032,4798r29,-38l4087,4729r64,-51l4221,4644r75,-16l4378,4630r66,15l4509,4671r64,35l4635,4752r62,56l4754,4871r45,67l4832,5007r22,72l4854,5079r11,75l4865,4563r-34,-30l4772,4490r-62,-36l4646,4427r-67,-20l4499,4395r-77,l4350,4406r-68,23l4226,4456r-60,40l4100,4547r-71,63l3953,4683r-454,451l3510,5147r11,11l3533,5169r12,11l3556,5168r23,-24l3590,5132r36,-29l3665,5084r41,-8l3749,5079r38,16l3836,5128r60,50l3967,5245r134,134l4304,5582r714,716l5081,6362r46,53l5159,6459r18,34l5186,6542r-4,47l5164,6633r-33,40l5083,6721r12,11l5107,6742r11,11l5129,6764r471,-472l5662,6231r-12,-11l5627,6199r-11,-11l5605,6200r-12,12l5581,6224r-13,12l5532,6266r-39,19l5452,6292r-42,-3l5373,6273r-48,-33l5265,6190r-71,-67l4721,5648r12,-7l4740,5631r10,-9l4762,5614r7,-9l4792,5582r8,-8l4810,5563r19,-21l4850,5518r158,47l6034,5859r277,-277l6362,5530r,l6419,5475r301,-302l6754,5139r-11,-11l6732,5117r-11,-11l6710,5094r-47,36l6622,5155r-35,14l6557,5173r-26,-2l6506,5164r-22,-11l6463,5137r-24,-28l6413,5070r-29,-48l6353,4964r-35,-69l6284,4827,6180,4623r118,-117l6662,4141r308,158l7039,4337r58,35l7142,4403r32,28l7191,4452r13,22l7213,4498r4,24l7212,4551r-13,32l7177,4619r-30,38l7158,4668r24,21l7193,4700r470,-470l7682,4210xm8268,3627r-46,-45l8201,3604r-12,12l8177,3627r-24,20l8127,3663r-30,12l8064,3682r-24,2l8017,3682r-22,-5l7975,3668r-31,-19l7905,3618r-48,-44l7286,3006r58,-56l7457,2836r57,-56l7545,2751r29,-22l7602,2714r28,-8l7657,2704r29,2l7716,2713r31,12l7780,2742r37,26l7858,2802r45,43l7912,2837r9,-8l7939,2811,7497,2370,7387,2259r-33,34l7406,2362r39,61l7471,2475r12,43l7482,2559r-12,41l7447,2640r-33,39l7357,2736r-56,57l7188,2905,6547,2266r55,-54l6821,1990r47,-43l6912,1912r40,-25l6989,1870r35,-7l7062,1861r41,2l7145,1870r45,16l7243,1910r59,32l7368,1983r31,-31l7338,1894,7030,1606r-463,462l6106,2530r43,44l6192,2530r24,-19l6243,2495r30,-12l6307,2475r25,-2l6354,2475r22,6l6396,2490r30,19l6465,2540r48,44l6571,2641,7622,3694r66,67l7737,3818r33,47l7786,3901r6,46l7785,3991r-19,41l7733,4071r-43,43l7700,4126r22,23l7733,4160r535,-533xm9586,2307r-12,-11l9551,2275r-11,-11l9497,2307r-37,31l9422,2358r-40,9l9341,2365r-38,-16l9256,2317r-59,-50l9127,2202,7882,956r44,-43l7970,868r87,-87l8096,747r39,-27l8175,701r40,-11l8256,687r44,3l8345,700r48,16l8427,734r40,26l8513,793r53,41l8582,816r9,-8l8599,800r-56,-53l8429,641,8203,430,7190,1446r368,396l7574,1824r9,-8l7591,1808r-46,-58l7507,1695r-30,-53l7457,1592r-12,-48l7440,1500r2,-41l7450,1422r14,-29l7487,1360r31,-37l7558,1282r37,-37l7669,1169r37,-38l8952,2377r61,63l9060,2494r31,45l9108,2574r8,46l9110,2664r-20,42l9058,2746r-22,22l9025,2780r-11,12l9058,2835r410,-410l9586,2307xe" fillcolor="#bfbfbf" stroked="f">
            <v:fill opacity=".5"/>
            <v:stroke joinstyle="round"/>
            <v:formulas/>
            <v:path arrowok="t" o:connecttype="segments"/>
            <w10:wrap anchorx="page"/>
          </v:shape>
        </w:pict>
      </w:r>
      <w:r>
        <w:rPr>
          <w:b/>
          <w:sz w:val="24"/>
        </w:rPr>
        <w:t>HAZELWOOD</w:t>
      </w:r>
      <w:r>
        <w:rPr>
          <w:b/>
          <w:spacing w:val="-12"/>
          <w:sz w:val="24"/>
        </w:rPr>
        <w:t xml:space="preserve"> </w:t>
      </w:r>
      <w:r>
        <w:rPr>
          <w:b/>
          <w:sz w:val="24"/>
        </w:rPr>
        <w:t>FARMS</w:t>
      </w:r>
      <w:r>
        <w:rPr>
          <w:b/>
          <w:spacing w:val="-12"/>
          <w:sz w:val="24"/>
        </w:rPr>
        <w:t xml:space="preserve"> </w:t>
      </w:r>
      <w:r>
        <w:rPr>
          <w:b/>
          <w:sz w:val="24"/>
        </w:rPr>
        <w:t>HOMEOWNERS’</w:t>
      </w:r>
      <w:r>
        <w:rPr>
          <w:b/>
          <w:spacing w:val="-12"/>
          <w:sz w:val="24"/>
        </w:rPr>
        <w:t xml:space="preserve"> </w:t>
      </w:r>
      <w:r>
        <w:rPr>
          <w:b/>
          <w:sz w:val="24"/>
        </w:rPr>
        <w:t>ASSOCIATION,</w:t>
      </w:r>
      <w:r>
        <w:rPr>
          <w:b/>
          <w:spacing w:val="-12"/>
          <w:sz w:val="24"/>
        </w:rPr>
        <w:t xml:space="preserve"> </w:t>
      </w:r>
      <w:r>
        <w:rPr>
          <w:b/>
          <w:sz w:val="24"/>
        </w:rPr>
        <w:t xml:space="preserve">INC. </w:t>
      </w:r>
      <w:r>
        <w:rPr>
          <w:b/>
          <w:spacing w:val="-4"/>
          <w:sz w:val="24"/>
        </w:rPr>
        <w:t>FOR</w:t>
      </w:r>
    </w:p>
    <w:p w14:paraId="12FA4D79" w14:textId="77777777" w:rsidR="00F332BF" w:rsidRDefault="00000000">
      <w:pPr>
        <w:ind w:left="956" w:right="978"/>
        <w:jc w:val="center"/>
        <w:rPr>
          <w:b/>
          <w:sz w:val="24"/>
        </w:rPr>
      </w:pPr>
      <w:r>
        <w:rPr>
          <w:b/>
          <w:sz w:val="24"/>
        </w:rPr>
        <w:t>HAZELWOOD</w:t>
      </w:r>
      <w:r>
        <w:rPr>
          <w:b/>
          <w:spacing w:val="-13"/>
          <w:sz w:val="24"/>
        </w:rPr>
        <w:t xml:space="preserve"> </w:t>
      </w:r>
      <w:r>
        <w:rPr>
          <w:b/>
          <w:sz w:val="24"/>
        </w:rPr>
        <w:t>FARMS</w:t>
      </w:r>
      <w:r>
        <w:rPr>
          <w:b/>
          <w:spacing w:val="-12"/>
          <w:sz w:val="24"/>
        </w:rPr>
        <w:t xml:space="preserve"> </w:t>
      </w:r>
      <w:r>
        <w:rPr>
          <w:b/>
          <w:spacing w:val="-4"/>
          <w:sz w:val="24"/>
        </w:rPr>
        <w:t>PLAN</w:t>
      </w:r>
    </w:p>
    <w:p w14:paraId="277AE729" w14:textId="77777777" w:rsidR="00F332BF" w:rsidRDefault="00F332BF">
      <w:pPr>
        <w:pStyle w:val="BodyText"/>
        <w:rPr>
          <w:b/>
          <w:sz w:val="26"/>
        </w:rPr>
      </w:pPr>
    </w:p>
    <w:p w14:paraId="3102DF52" w14:textId="77777777" w:rsidR="00F332BF" w:rsidRDefault="00F332BF">
      <w:pPr>
        <w:pStyle w:val="BodyText"/>
        <w:rPr>
          <w:b/>
          <w:sz w:val="26"/>
        </w:rPr>
      </w:pPr>
    </w:p>
    <w:p w14:paraId="563E14F2" w14:textId="77777777" w:rsidR="00F332BF" w:rsidRDefault="00F332BF">
      <w:pPr>
        <w:pStyle w:val="BodyText"/>
        <w:rPr>
          <w:b/>
          <w:sz w:val="26"/>
        </w:rPr>
      </w:pPr>
    </w:p>
    <w:p w14:paraId="26B65EAF" w14:textId="77777777" w:rsidR="00F332BF" w:rsidRDefault="00F332BF">
      <w:pPr>
        <w:pStyle w:val="BodyText"/>
        <w:rPr>
          <w:b/>
          <w:sz w:val="26"/>
        </w:rPr>
      </w:pPr>
    </w:p>
    <w:p w14:paraId="3D5B2017" w14:textId="77777777" w:rsidR="00F332BF" w:rsidRDefault="00F332BF">
      <w:pPr>
        <w:pStyle w:val="BodyText"/>
        <w:rPr>
          <w:b/>
          <w:sz w:val="26"/>
        </w:rPr>
      </w:pPr>
    </w:p>
    <w:p w14:paraId="6BEAD4E4" w14:textId="77777777" w:rsidR="00F332BF" w:rsidRDefault="00F332BF">
      <w:pPr>
        <w:pStyle w:val="BodyText"/>
        <w:rPr>
          <w:b/>
          <w:sz w:val="38"/>
        </w:rPr>
      </w:pPr>
    </w:p>
    <w:p w14:paraId="2AF6140F" w14:textId="77777777" w:rsidR="00F332BF" w:rsidRDefault="00000000">
      <w:pPr>
        <w:ind w:left="956" w:right="979"/>
        <w:jc w:val="center"/>
        <w:rPr>
          <w:b/>
          <w:sz w:val="24"/>
        </w:rPr>
      </w:pPr>
      <w:r>
        <w:rPr>
          <w:b/>
          <w:sz w:val="24"/>
        </w:rPr>
        <w:t>Hazelwood</w:t>
      </w:r>
      <w:r>
        <w:rPr>
          <w:b/>
          <w:spacing w:val="-13"/>
          <w:sz w:val="24"/>
        </w:rPr>
        <w:t xml:space="preserve"> </w:t>
      </w:r>
      <w:r>
        <w:rPr>
          <w:b/>
          <w:sz w:val="24"/>
        </w:rPr>
        <w:t>Farms</w:t>
      </w:r>
      <w:r>
        <w:rPr>
          <w:b/>
          <w:spacing w:val="-13"/>
          <w:sz w:val="24"/>
        </w:rPr>
        <w:t xml:space="preserve"> </w:t>
      </w:r>
      <w:r>
        <w:rPr>
          <w:b/>
          <w:sz w:val="24"/>
        </w:rPr>
        <w:t>Homeowners</w:t>
      </w:r>
      <w:r>
        <w:rPr>
          <w:b/>
          <w:spacing w:val="-14"/>
          <w:sz w:val="24"/>
        </w:rPr>
        <w:t xml:space="preserve"> </w:t>
      </w:r>
      <w:r>
        <w:rPr>
          <w:b/>
          <w:sz w:val="24"/>
        </w:rPr>
        <w:t>Association,</w:t>
      </w:r>
      <w:r>
        <w:rPr>
          <w:b/>
          <w:spacing w:val="-12"/>
          <w:sz w:val="24"/>
        </w:rPr>
        <w:t xml:space="preserve"> </w:t>
      </w:r>
      <w:r>
        <w:rPr>
          <w:b/>
          <w:spacing w:val="-4"/>
          <w:sz w:val="24"/>
        </w:rPr>
        <w:t>Inc.</w:t>
      </w:r>
    </w:p>
    <w:p w14:paraId="3D6C4636" w14:textId="77777777" w:rsidR="00F332BF" w:rsidRDefault="00000000">
      <w:pPr>
        <w:ind w:left="956" w:right="979"/>
        <w:jc w:val="center"/>
        <w:rPr>
          <w:b/>
          <w:sz w:val="24"/>
        </w:rPr>
      </w:pPr>
      <w:r>
        <w:rPr>
          <w:b/>
          <w:sz w:val="24"/>
        </w:rPr>
        <w:t>108</w:t>
      </w:r>
      <w:r>
        <w:rPr>
          <w:b/>
          <w:spacing w:val="-8"/>
          <w:sz w:val="24"/>
        </w:rPr>
        <w:t xml:space="preserve"> </w:t>
      </w:r>
      <w:r>
        <w:rPr>
          <w:b/>
          <w:sz w:val="24"/>
        </w:rPr>
        <w:t>Lakeland</w:t>
      </w:r>
      <w:r>
        <w:rPr>
          <w:b/>
          <w:spacing w:val="-4"/>
          <w:sz w:val="24"/>
        </w:rPr>
        <w:t xml:space="preserve"> </w:t>
      </w:r>
      <w:r>
        <w:rPr>
          <w:b/>
          <w:spacing w:val="-2"/>
          <w:sz w:val="24"/>
        </w:rPr>
        <w:t>Drive</w:t>
      </w:r>
    </w:p>
    <w:p w14:paraId="7DCE5962" w14:textId="77777777" w:rsidR="00F332BF" w:rsidRDefault="00000000">
      <w:pPr>
        <w:ind w:left="956" w:right="978"/>
        <w:jc w:val="center"/>
        <w:rPr>
          <w:b/>
          <w:sz w:val="24"/>
        </w:rPr>
      </w:pPr>
      <w:r>
        <w:rPr>
          <w:b/>
          <w:sz w:val="24"/>
        </w:rPr>
        <w:t>Mars,</w:t>
      </w:r>
      <w:r>
        <w:rPr>
          <w:b/>
          <w:spacing w:val="-7"/>
          <w:sz w:val="24"/>
        </w:rPr>
        <w:t xml:space="preserve"> </w:t>
      </w:r>
      <w:r>
        <w:rPr>
          <w:b/>
          <w:sz w:val="24"/>
        </w:rPr>
        <w:t>PA</w:t>
      </w:r>
      <w:r>
        <w:rPr>
          <w:b/>
          <w:spacing w:val="-6"/>
          <w:sz w:val="24"/>
        </w:rPr>
        <w:t xml:space="preserve"> </w:t>
      </w:r>
      <w:r>
        <w:rPr>
          <w:b/>
          <w:spacing w:val="-2"/>
          <w:sz w:val="24"/>
        </w:rPr>
        <w:t>16046</w:t>
      </w:r>
    </w:p>
    <w:p w14:paraId="704807A6" w14:textId="77777777" w:rsidR="00F332BF" w:rsidRDefault="00F332BF">
      <w:pPr>
        <w:jc w:val="center"/>
        <w:rPr>
          <w:sz w:val="24"/>
        </w:rPr>
        <w:sectPr w:rsidR="00F332BF">
          <w:pgSz w:w="12240" w:h="15840"/>
          <w:pgMar w:top="1360" w:right="1680" w:bottom="880" w:left="1700" w:header="0" w:footer="693" w:gutter="0"/>
          <w:cols w:space="720"/>
        </w:sectPr>
      </w:pPr>
    </w:p>
    <w:p w14:paraId="165A5FAC" w14:textId="77777777" w:rsidR="00F332BF" w:rsidRDefault="00000000">
      <w:pPr>
        <w:pStyle w:val="BodyText"/>
        <w:tabs>
          <w:tab w:val="left" w:pos="5131"/>
        </w:tabs>
        <w:spacing w:before="79"/>
        <w:ind w:left="100"/>
      </w:pPr>
      <w:r>
        <w:t>COMMONWEALTH</w:t>
      </w:r>
      <w:r>
        <w:rPr>
          <w:spacing w:val="-14"/>
        </w:rPr>
        <w:t xml:space="preserve"> </w:t>
      </w:r>
      <w:r>
        <w:t>OF</w:t>
      </w:r>
      <w:r>
        <w:rPr>
          <w:spacing w:val="-13"/>
        </w:rPr>
        <w:t xml:space="preserve"> </w:t>
      </w:r>
      <w:r>
        <w:rPr>
          <w:spacing w:val="-2"/>
        </w:rPr>
        <w:t>PENNSYLVANIA</w:t>
      </w:r>
      <w:r>
        <w:tab/>
      </w:r>
      <w:r>
        <w:rPr>
          <w:spacing w:val="-10"/>
        </w:rPr>
        <w:t>)</w:t>
      </w:r>
    </w:p>
    <w:p w14:paraId="24150069" w14:textId="77777777" w:rsidR="00F332BF" w:rsidRDefault="00000000">
      <w:pPr>
        <w:pStyle w:val="BodyText"/>
        <w:ind w:left="2869" w:right="937"/>
        <w:jc w:val="center"/>
      </w:pPr>
      <w:r>
        <w:t>)</w:t>
      </w:r>
      <w:r>
        <w:rPr>
          <w:spacing w:val="29"/>
        </w:rPr>
        <w:t xml:space="preserve">  </w:t>
      </w:r>
      <w:r>
        <w:rPr>
          <w:spacing w:val="-5"/>
        </w:rPr>
        <w:t>ss:</w:t>
      </w:r>
    </w:p>
    <w:p w14:paraId="54BD7517" w14:textId="77777777" w:rsidR="00F332BF" w:rsidRDefault="00000000">
      <w:pPr>
        <w:pStyle w:val="BodyText"/>
        <w:tabs>
          <w:tab w:val="left" w:pos="4577"/>
          <w:tab w:val="left" w:pos="5131"/>
        </w:tabs>
        <w:ind w:left="100"/>
      </w:pPr>
      <w:r>
        <w:t xml:space="preserve">COUNTY OF </w:t>
      </w:r>
      <w:r>
        <w:rPr>
          <w:u w:val="single"/>
        </w:rPr>
        <w:tab/>
      </w:r>
      <w:r>
        <w:tab/>
      </w:r>
      <w:r>
        <w:rPr>
          <w:spacing w:val="-10"/>
        </w:rPr>
        <w:t>)</w:t>
      </w:r>
    </w:p>
    <w:p w14:paraId="0341CEFF" w14:textId="77777777" w:rsidR="00F332BF" w:rsidRDefault="00F332BF">
      <w:pPr>
        <w:pStyle w:val="BodyText"/>
        <w:rPr>
          <w:sz w:val="20"/>
        </w:rPr>
      </w:pPr>
    </w:p>
    <w:p w14:paraId="0EAEC5BC" w14:textId="77777777" w:rsidR="00F332BF" w:rsidRDefault="00F332BF">
      <w:pPr>
        <w:pStyle w:val="BodyText"/>
        <w:spacing w:before="2"/>
        <w:rPr>
          <w:sz w:val="20"/>
        </w:rPr>
      </w:pPr>
    </w:p>
    <w:p w14:paraId="61E48082" w14:textId="217021B6" w:rsidR="00F332BF" w:rsidRDefault="00000000">
      <w:pPr>
        <w:pStyle w:val="BodyText"/>
        <w:tabs>
          <w:tab w:val="left" w:pos="2924"/>
          <w:tab w:val="left" w:pos="4711"/>
        </w:tabs>
        <w:spacing w:before="90"/>
        <w:ind w:left="820"/>
      </w:pPr>
      <w:r>
        <w:t>On</w:t>
      </w:r>
      <w:r>
        <w:rPr>
          <w:spacing w:val="40"/>
        </w:rPr>
        <w:t xml:space="preserve"> </w:t>
      </w:r>
      <w:r>
        <w:t>this,</w:t>
      </w:r>
      <w:r>
        <w:rPr>
          <w:spacing w:val="40"/>
        </w:rPr>
        <w:t xml:space="preserve"> </w:t>
      </w:r>
      <w:r>
        <w:t>the</w:t>
      </w:r>
      <w:r>
        <w:rPr>
          <w:spacing w:val="50"/>
        </w:rPr>
        <w:t xml:space="preserve"> </w:t>
      </w:r>
      <w:r>
        <w:rPr>
          <w:u w:val="single"/>
        </w:rPr>
        <w:tab/>
      </w:r>
      <w:r>
        <w:t xml:space="preserve"> day</w:t>
      </w:r>
      <w:r>
        <w:rPr>
          <w:spacing w:val="40"/>
        </w:rPr>
        <w:t xml:space="preserve"> </w:t>
      </w:r>
      <w:r>
        <w:t>of</w:t>
      </w:r>
      <w:r>
        <w:rPr>
          <w:spacing w:val="50"/>
        </w:rPr>
        <w:t xml:space="preserve"> </w:t>
      </w:r>
      <w:r>
        <w:rPr>
          <w:u w:val="single"/>
        </w:rPr>
        <w:tab/>
      </w:r>
      <w:r>
        <w:t>,</w:t>
      </w:r>
      <w:r>
        <w:rPr>
          <w:spacing w:val="48"/>
        </w:rPr>
        <w:t xml:space="preserve"> </w:t>
      </w:r>
      <w:r>
        <w:t>202</w:t>
      </w:r>
      <w:r w:rsidR="00CC0052">
        <w:t>3</w:t>
      </w:r>
      <w:r>
        <w:t>,</w:t>
      </w:r>
      <w:r>
        <w:rPr>
          <w:spacing w:val="49"/>
        </w:rPr>
        <w:t xml:space="preserve"> </w:t>
      </w:r>
      <w:r>
        <w:t>before</w:t>
      </w:r>
      <w:r>
        <w:rPr>
          <w:spacing w:val="46"/>
        </w:rPr>
        <w:t xml:space="preserve"> </w:t>
      </w:r>
      <w:r>
        <w:t>me</w:t>
      </w:r>
      <w:r>
        <w:rPr>
          <w:spacing w:val="47"/>
        </w:rPr>
        <w:t xml:space="preserve"> </w:t>
      </w:r>
      <w:r>
        <w:t>a</w:t>
      </w:r>
      <w:r>
        <w:rPr>
          <w:spacing w:val="49"/>
        </w:rPr>
        <w:t xml:space="preserve"> </w:t>
      </w:r>
      <w:r>
        <w:t>Notary</w:t>
      </w:r>
      <w:r>
        <w:rPr>
          <w:spacing w:val="50"/>
        </w:rPr>
        <w:t xml:space="preserve"> </w:t>
      </w:r>
      <w:r>
        <w:t>public,</w:t>
      </w:r>
      <w:r>
        <w:rPr>
          <w:spacing w:val="49"/>
        </w:rPr>
        <w:t xml:space="preserve"> </w:t>
      </w:r>
      <w:r>
        <w:rPr>
          <w:spacing w:val="-5"/>
        </w:rPr>
        <w:t>the</w:t>
      </w:r>
    </w:p>
    <w:p w14:paraId="1622E973" w14:textId="77777777" w:rsidR="00F332BF" w:rsidRDefault="00000000">
      <w:pPr>
        <w:pStyle w:val="BodyText"/>
        <w:tabs>
          <w:tab w:val="left" w:pos="6696"/>
        </w:tabs>
        <w:ind w:left="100" w:right="122"/>
        <w:jc w:val="both"/>
      </w:pPr>
      <w:r>
        <w:pict w14:anchorId="02AAF608">
          <v:shape id="docshape21" o:spid="_x0000_s2052" style="position:absolute;left:0;text-align:left;margin-left:107.15pt;margin-top:49.1pt;width:372.15pt;height:384.5pt;z-index:-15956480;mso-position-horizontal-relative:page" coordorigin="2143,982" coordsize="7443,7690" o:spt="100" adj="0,,0" path="m4627,7478r-3,-77l4613,7323r-16,-69l4577,7185r-24,-69l4524,7049r-33,-67l4454,6916r-41,-65l4408,6844r,806l4401,7725r-16,70l4361,7862r-33,63l4287,7983r-49,55l4195,8078r-53,40l4081,8158r-71,41l3794,7983,2887,7076r-92,-92l2626,6814r35,-66l2698,6688r38,-52l2777,6591r57,-50l2894,6498r64,-34l3026,6439r72,-16l3173,6415r79,1l3334,6426r66,14l3467,6460r66,25l3601,6516r67,36l3735,6594r68,48l3870,6695r68,59l4006,6819r64,67l4128,6953r53,67l4228,7087r42,67l4306,7221r30,67l4362,7355r20,67l4397,7489r10,82l4408,7650r,-806l4367,6786r-51,-64l4262,6659r-60,-63l4138,6535r-65,-56l4008,6428r-19,-13l3941,6381r-67,-42l3806,6301r-69,-33l3667,6238r-79,-26l3511,6193r-75,-13l3363,6174r-71,1l3223,6182r-67,13l3099,6214r-60,26l2979,6272r-63,40l2852,6358r-66,53l2719,6470r-69,66l2313,6874r-170,168l2154,7053r12,11l2178,7076r11,12l2200,7076r23,-24l2234,7040r37,-29l2310,6992r42,-8l2395,6987r37,15l2480,7034r60,50l2611,7153,3662,8204r63,65l3772,8323r32,45l3821,8403r10,49l3827,8497r-19,43l3775,8581r-11,12l3741,8617r-11,12l3773,8672r474,-473l4330,8118r61,-67l4446,7983r48,-69l4534,7845r33,-71l4593,7701r19,-73l4623,7554r4,-76xm7682,4762r-43,-43l7597,4749r-43,20l7510,4780r-46,2l7411,4772r-69,-22l7257,4714r-43,-21l7157,4664,6547,4350r,280l6173,5004r-53,54l6093,5004r-47,-93l5789,4400r-73,-146l5678,4182r869,448l6547,4350,6220,4182,5369,3742r-7,8l5354,3758r-8,8l5338,3774r145,284l5962,5004r171,335l6242,5552r44,88l6320,5719r26,67l6363,5844r9,46l6371,5919r-9,34l6344,5992r-25,45l6262,6076r-58,29l6146,6124r-57,9l6037,6134r-63,-5l5901,6116r-84,-19l5724,6070,5240,5931r-241,-72l5038,5779r26,-79l5079,5623r3,-76l5074,5473r-19,-72l5027,5331r-38,-68l4944,5199r-17,-19l4889,5137r-24,-22l4865,5706r-4,76l4843,5857r-34,74l4760,6004r-63,71l4685,6087r-10,7l4669,6102r-8,7l4653,6117r-9,9l4146,5628,3967,5449r33,-54l4032,5350r29,-38l4087,5281r64,-51l4221,5196r75,-16l4378,5182r66,15l4509,5223r64,35l4635,5304r62,56l4754,5423r45,67l4832,5559r22,72l4854,5631r11,75l4865,5115r-34,-30l4772,5042r-62,-36l4646,4979r-67,-20l4499,4947r-77,l4350,4958r-68,23l4226,5008r-60,40l4100,5099r-71,63l3953,5235r-454,451l3510,5699r11,11l3533,5721r12,11l3556,5720r23,-24l3590,5684r36,-29l3665,5636r41,-8l3749,5631r38,16l3836,5680r60,50l3967,5797r134,134l4304,6134r714,716l5081,6914r46,53l5159,7011r18,34l5186,7094r-4,47l5164,7185r-33,40l5083,7273r12,11l5107,7294r11,11l5129,7316r471,-472l5662,6783r-12,-11l5627,6751r-11,-11l5605,6752r-12,12l5581,6776r-13,12l5532,6818r-39,19l5452,6844r-42,-3l5373,6825r-48,-33l5265,6742r-71,-67l4721,6200r12,-7l4740,6183r10,-9l4762,6166r7,-9l4792,6134r8,-8l4810,6115r19,-21l4850,6070r158,47l6034,6411r277,-277l6362,6082r,l6419,6027r301,-302l6754,5691r-11,-11l6732,5669r-11,-11l6710,5646r-47,36l6622,5707r-35,14l6557,5725r-26,-2l6506,5716r-22,-11l6463,5689r-24,-28l6413,5622r-29,-48l6353,5516r-35,-69l6284,5379,6180,5175r118,-117l6662,4693r308,158l7039,4889r58,35l7142,4955r32,28l7191,5004r13,22l7213,5050r4,24l7212,5103r-13,32l7177,5171r-30,38l7158,5220r24,21l7193,5252r470,-470l7682,4762xm8268,4179r-46,-45l8201,4156r-12,12l8177,4179r-24,20l8127,4215r-30,12l8064,4234r-24,2l8017,4234r-22,-5l7975,4220r-31,-19l7905,4170r-48,-44l7286,3558r58,-56l7457,3388r57,-56l7545,3303r29,-22l7602,3266r28,-8l7657,3256r29,2l7716,3265r31,12l7780,3294r37,26l7858,3354r45,43l7912,3389r9,-8l7939,3363,7497,2922,7387,2811r-33,34l7406,2914r39,61l7471,3027r12,43l7482,3111r-12,41l7447,3192r-33,39l7357,3288r-56,57l7188,3457,6547,2818r55,-54l6821,2542r47,-43l6912,2464r40,-25l6989,2422r35,-7l7062,2413r41,2l7145,2422r45,16l7243,2462r59,32l7368,2535r31,-31l7338,2446,7030,2158r-463,462l6106,3082r43,44l6192,3082r24,-19l6243,3047r30,-12l6307,3027r25,-2l6354,3027r22,6l6396,3042r30,19l6465,3092r48,44l6571,3193,7622,4246r66,67l7737,4370r33,47l7786,4453r6,46l7785,4543r-19,41l7733,4623r-43,43l7700,4678r22,23l7733,4712r535,-533xm9586,2859r-12,-11l9551,2827r-11,-11l9497,2859r-37,31l9422,2910r-40,9l9341,2917r-38,-16l9256,2869r-59,-50l9127,2754,7882,1508r44,-43l7970,1420r87,-87l8096,1299r39,-27l8175,1253r40,-11l8256,1239r44,3l8345,1252r48,16l8427,1286r40,26l8513,1345r53,41l8582,1368r9,-8l8599,1352r-56,-53l8429,1193,8203,982,7190,1998r368,396l7574,2376r9,-8l7591,2360r-46,-58l7507,2247r-30,-53l7457,2144r-12,-48l7440,2052r2,-41l7450,1974r14,-29l7487,1912r31,-37l7558,1834r37,-37l7669,1721r37,-38l8952,2929r61,63l9060,3046r31,45l9108,3126r8,46l9110,3216r-20,42l9058,3298r-22,22l9025,3332r-11,12l9058,3387r410,-410l9586,2859xe" fillcolor="#bfbfbf" stroked="f">
            <v:fill opacity=".5"/>
            <v:stroke joinstyle="round"/>
            <v:formulas/>
            <v:path arrowok="t" o:connecttype="segments"/>
            <w10:wrap anchorx="page"/>
          </v:shape>
        </w:pict>
      </w:r>
      <w:r>
        <w:t xml:space="preserve">undersigned officer, personally appeared </w:t>
      </w:r>
      <w:r>
        <w:rPr>
          <w:u w:val="single"/>
        </w:rPr>
        <w:tab/>
      </w:r>
      <w:r>
        <w:t>, who acknowledged him/herself to be the President of Hazelwood Farms Homeowners Association, Inc., a Pennsylvania non-profit corporation, and that he/she as such President, being authorized to do so, executed the foregoing instrument for the purpose therein contained by signing the name of the corporation by himself as President.</w:t>
      </w:r>
    </w:p>
    <w:p w14:paraId="54629BAC" w14:textId="77777777" w:rsidR="00F332BF" w:rsidRDefault="00F332BF">
      <w:pPr>
        <w:pStyle w:val="BodyText"/>
        <w:rPr>
          <w:sz w:val="20"/>
        </w:rPr>
      </w:pPr>
    </w:p>
    <w:p w14:paraId="65FAE67B" w14:textId="77777777" w:rsidR="00F332BF" w:rsidRDefault="00F332BF">
      <w:pPr>
        <w:pStyle w:val="BodyText"/>
        <w:rPr>
          <w:sz w:val="20"/>
        </w:rPr>
      </w:pPr>
    </w:p>
    <w:p w14:paraId="6568E415" w14:textId="77777777" w:rsidR="00F332BF" w:rsidRDefault="00000000">
      <w:pPr>
        <w:pStyle w:val="BodyText"/>
        <w:spacing w:before="5"/>
        <w:rPr>
          <w:sz w:val="29"/>
        </w:rPr>
      </w:pPr>
      <w:r>
        <w:pict w14:anchorId="73AD414F">
          <v:shape id="docshape22" o:spid="_x0000_s2051" style="position:absolute;margin-left:372pt;margin-top:18.15pt;width:149.75pt;height:.1pt;z-index:-15718912;mso-wrap-distance-left:0;mso-wrap-distance-right:0;mso-position-horizontal-relative:page" coordorigin="7440,363" coordsize="2995,0" path="m7440,363r2994,e" filled="f" strokeweight=".169mm">
            <v:path arrowok="t"/>
            <w10:wrap type="topAndBottom" anchorx="page"/>
          </v:shape>
        </w:pict>
      </w:r>
    </w:p>
    <w:p w14:paraId="0402ECF3" w14:textId="77777777" w:rsidR="00F332BF" w:rsidRDefault="00000000">
      <w:pPr>
        <w:pStyle w:val="BodyText"/>
        <w:ind w:right="119"/>
        <w:jc w:val="right"/>
      </w:pPr>
      <w:r>
        <w:t>Title</w:t>
      </w:r>
      <w:r>
        <w:rPr>
          <w:spacing w:val="-3"/>
        </w:rPr>
        <w:t xml:space="preserve"> </w:t>
      </w:r>
      <w:r>
        <w:t>of</w:t>
      </w:r>
      <w:r>
        <w:rPr>
          <w:spacing w:val="-6"/>
        </w:rPr>
        <w:t xml:space="preserve"> </w:t>
      </w:r>
      <w:r>
        <w:rPr>
          <w:spacing w:val="-2"/>
        </w:rPr>
        <w:t>Officer</w:t>
      </w:r>
    </w:p>
    <w:p w14:paraId="7F48C84B" w14:textId="77777777" w:rsidR="00F332BF" w:rsidRDefault="00F332BF">
      <w:pPr>
        <w:pStyle w:val="BodyText"/>
        <w:rPr>
          <w:sz w:val="20"/>
        </w:rPr>
      </w:pPr>
    </w:p>
    <w:p w14:paraId="2638D0EC" w14:textId="77777777" w:rsidR="00F332BF" w:rsidRDefault="00F332BF">
      <w:pPr>
        <w:pStyle w:val="BodyText"/>
        <w:spacing w:before="2"/>
        <w:rPr>
          <w:sz w:val="20"/>
        </w:rPr>
      </w:pPr>
    </w:p>
    <w:p w14:paraId="6CB3A1F5" w14:textId="77777777" w:rsidR="00F332BF" w:rsidRDefault="00000000">
      <w:pPr>
        <w:pStyle w:val="BodyText"/>
        <w:spacing w:before="90"/>
        <w:ind w:left="100"/>
      </w:pPr>
      <w:r>
        <w:t>Sworn</w:t>
      </w:r>
      <w:r>
        <w:rPr>
          <w:spacing w:val="-10"/>
        </w:rPr>
        <w:t xml:space="preserve"> </w:t>
      </w:r>
      <w:r>
        <w:t>and</w:t>
      </w:r>
      <w:r>
        <w:rPr>
          <w:spacing w:val="-7"/>
        </w:rPr>
        <w:t xml:space="preserve"> </w:t>
      </w:r>
      <w:r>
        <w:t>subscribed</w:t>
      </w:r>
      <w:r>
        <w:rPr>
          <w:spacing w:val="-9"/>
        </w:rPr>
        <w:t xml:space="preserve"> </w:t>
      </w:r>
      <w:r>
        <w:rPr>
          <w:spacing w:val="-4"/>
        </w:rPr>
        <w:t>this</w:t>
      </w:r>
    </w:p>
    <w:p w14:paraId="425924FF" w14:textId="12C35757" w:rsidR="00F332BF" w:rsidRDefault="00000000">
      <w:pPr>
        <w:pStyle w:val="BodyText"/>
        <w:tabs>
          <w:tab w:val="left" w:pos="874"/>
          <w:tab w:val="left" w:pos="2379"/>
        </w:tabs>
        <w:ind w:left="100"/>
      </w:pPr>
      <w:r>
        <w:rPr>
          <w:u w:val="single"/>
        </w:rPr>
        <w:tab/>
      </w:r>
      <w:r>
        <w:t xml:space="preserve">day of </w:t>
      </w:r>
      <w:r>
        <w:rPr>
          <w:u w:val="single"/>
        </w:rPr>
        <w:tab/>
      </w:r>
      <w:r>
        <w:t>,</w:t>
      </w:r>
      <w:r>
        <w:rPr>
          <w:spacing w:val="1"/>
        </w:rPr>
        <w:t xml:space="preserve"> </w:t>
      </w:r>
      <w:r>
        <w:rPr>
          <w:spacing w:val="-4"/>
        </w:rPr>
        <w:t>202</w:t>
      </w:r>
      <w:r w:rsidR="00CC0052">
        <w:rPr>
          <w:spacing w:val="-4"/>
        </w:rPr>
        <w:t>3</w:t>
      </w:r>
    </w:p>
    <w:p w14:paraId="70ED212D" w14:textId="77777777" w:rsidR="00F332BF" w:rsidRDefault="00F332BF">
      <w:pPr>
        <w:pStyle w:val="BodyText"/>
        <w:rPr>
          <w:sz w:val="20"/>
        </w:rPr>
      </w:pPr>
    </w:p>
    <w:p w14:paraId="541EB3AE" w14:textId="77777777" w:rsidR="00F332BF" w:rsidRDefault="00F332BF">
      <w:pPr>
        <w:pStyle w:val="BodyText"/>
        <w:rPr>
          <w:sz w:val="20"/>
        </w:rPr>
      </w:pPr>
    </w:p>
    <w:p w14:paraId="38E00FA0" w14:textId="77777777" w:rsidR="00F332BF" w:rsidRDefault="00F332BF">
      <w:pPr>
        <w:pStyle w:val="BodyText"/>
        <w:rPr>
          <w:sz w:val="20"/>
        </w:rPr>
      </w:pPr>
    </w:p>
    <w:p w14:paraId="06C438CE" w14:textId="77777777" w:rsidR="00F332BF" w:rsidRDefault="00F332BF">
      <w:pPr>
        <w:pStyle w:val="BodyText"/>
        <w:rPr>
          <w:sz w:val="20"/>
        </w:rPr>
      </w:pPr>
    </w:p>
    <w:p w14:paraId="30C3FBD9" w14:textId="77777777" w:rsidR="00F332BF" w:rsidRDefault="00000000">
      <w:pPr>
        <w:pStyle w:val="BodyText"/>
        <w:spacing w:before="5"/>
        <w:rPr>
          <w:sz w:val="13"/>
        </w:rPr>
      </w:pPr>
      <w:r>
        <w:pict w14:anchorId="58AF5A94">
          <v:shape id="docshape23" o:spid="_x0000_s2050" style="position:absolute;margin-left:90pt;margin-top:8.95pt;width:185.65pt;height:.1pt;z-index:-15718400;mso-wrap-distance-left:0;mso-wrap-distance-right:0;mso-position-horizontal-relative:page" coordorigin="1800,179" coordsize="3713,0" path="m1800,179r3713,e" filled="f" strokeweight=".169mm">
            <v:path arrowok="t"/>
            <w10:wrap type="topAndBottom" anchorx="page"/>
          </v:shape>
        </w:pict>
      </w:r>
    </w:p>
    <w:p w14:paraId="69A17278" w14:textId="77777777" w:rsidR="00F332BF" w:rsidRDefault="00000000">
      <w:pPr>
        <w:pStyle w:val="BodyText"/>
        <w:ind w:left="100"/>
      </w:pPr>
      <w:r>
        <w:t>Notary</w:t>
      </w:r>
      <w:r>
        <w:rPr>
          <w:spacing w:val="-10"/>
        </w:rPr>
        <w:t xml:space="preserve"> </w:t>
      </w:r>
      <w:r>
        <w:rPr>
          <w:spacing w:val="-2"/>
        </w:rPr>
        <w:t>public</w:t>
      </w:r>
    </w:p>
    <w:p w14:paraId="71B16019" w14:textId="77777777" w:rsidR="00F332BF" w:rsidRDefault="00F332BF">
      <w:pPr>
        <w:pStyle w:val="BodyText"/>
        <w:rPr>
          <w:sz w:val="20"/>
        </w:rPr>
      </w:pPr>
    </w:p>
    <w:p w14:paraId="3CC09E9C" w14:textId="77777777" w:rsidR="00F332BF" w:rsidRDefault="00F332BF">
      <w:pPr>
        <w:pStyle w:val="BodyText"/>
        <w:rPr>
          <w:sz w:val="20"/>
        </w:rPr>
      </w:pPr>
    </w:p>
    <w:p w14:paraId="4491A681" w14:textId="77777777" w:rsidR="00F332BF" w:rsidRDefault="00F332BF">
      <w:pPr>
        <w:pStyle w:val="BodyText"/>
        <w:rPr>
          <w:sz w:val="20"/>
        </w:rPr>
      </w:pPr>
    </w:p>
    <w:p w14:paraId="22AD88EB" w14:textId="77777777" w:rsidR="00F332BF" w:rsidRDefault="00F332BF">
      <w:pPr>
        <w:pStyle w:val="BodyText"/>
        <w:rPr>
          <w:sz w:val="20"/>
        </w:rPr>
      </w:pPr>
    </w:p>
    <w:p w14:paraId="766A61FB" w14:textId="77777777" w:rsidR="00F332BF" w:rsidRDefault="00F332BF">
      <w:pPr>
        <w:pStyle w:val="BodyText"/>
        <w:rPr>
          <w:sz w:val="20"/>
        </w:rPr>
      </w:pPr>
    </w:p>
    <w:p w14:paraId="6A3DC661" w14:textId="77777777" w:rsidR="00F332BF" w:rsidRDefault="00F332BF">
      <w:pPr>
        <w:pStyle w:val="BodyText"/>
        <w:rPr>
          <w:sz w:val="20"/>
        </w:rPr>
      </w:pPr>
    </w:p>
    <w:p w14:paraId="5EF05C2A" w14:textId="77777777" w:rsidR="00F332BF" w:rsidRDefault="00F332BF">
      <w:pPr>
        <w:pStyle w:val="BodyText"/>
        <w:rPr>
          <w:sz w:val="20"/>
        </w:rPr>
      </w:pPr>
    </w:p>
    <w:p w14:paraId="460CAACC" w14:textId="77777777" w:rsidR="00F332BF" w:rsidRDefault="00F332BF">
      <w:pPr>
        <w:pStyle w:val="BodyText"/>
        <w:spacing w:before="2"/>
        <w:rPr>
          <w:sz w:val="20"/>
        </w:rPr>
      </w:pPr>
    </w:p>
    <w:p w14:paraId="6F013164" w14:textId="77777777" w:rsidR="00F332BF" w:rsidRDefault="00000000">
      <w:pPr>
        <w:pStyle w:val="BodyText"/>
        <w:spacing w:before="90"/>
        <w:ind w:left="956" w:right="978"/>
        <w:jc w:val="center"/>
      </w:pPr>
      <w:r>
        <w:t>Mail</w:t>
      </w:r>
      <w:r>
        <w:rPr>
          <w:spacing w:val="-6"/>
        </w:rPr>
        <w:t xml:space="preserve"> </w:t>
      </w:r>
      <w:r>
        <w:rPr>
          <w:spacing w:val="-5"/>
        </w:rPr>
        <w:t>To:</w:t>
      </w:r>
    </w:p>
    <w:p w14:paraId="1BD0CF01" w14:textId="77777777" w:rsidR="00F332BF" w:rsidRDefault="00F332BF">
      <w:pPr>
        <w:pStyle w:val="BodyText"/>
      </w:pPr>
    </w:p>
    <w:p w14:paraId="34A20EA3" w14:textId="77777777" w:rsidR="00F332BF" w:rsidRDefault="00000000">
      <w:pPr>
        <w:pStyle w:val="BodyText"/>
        <w:ind w:left="956" w:right="977"/>
        <w:jc w:val="center"/>
      </w:pPr>
      <w:r>
        <w:t>Cranberry</w:t>
      </w:r>
      <w:r>
        <w:rPr>
          <w:spacing w:val="-15"/>
        </w:rPr>
        <w:t xml:space="preserve"> </w:t>
      </w:r>
      <w:r>
        <w:rPr>
          <w:spacing w:val="-2"/>
        </w:rPr>
        <w:t>Township</w:t>
      </w:r>
    </w:p>
    <w:p w14:paraId="481862AC" w14:textId="77777777" w:rsidR="00F332BF" w:rsidRDefault="00000000">
      <w:pPr>
        <w:pStyle w:val="BodyText"/>
        <w:ind w:left="2869" w:right="2892"/>
        <w:jc w:val="center"/>
      </w:pPr>
      <w:r>
        <w:t>2525</w:t>
      </w:r>
      <w:r>
        <w:rPr>
          <w:spacing w:val="-10"/>
        </w:rPr>
        <w:t xml:space="preserve"> </w:t>
      </w:r>
      <w:r>
        <w:t>Rochester</w:t>
      </w:r>
      <w:r>
        <w:rPr>
          <w:spacing w:val="-12"/>
        </w:rPr>
        <w:t xml:space="preserve"> </w:t>
      </w:r>
      <w:r>
        <w:t>Road,</w:t>
      </w:r>
      <w:r>
        <w:rPr>
          <w:spacing w:val="-10"/>
        </w:rPr>
        <w:t xml:space="preserve"> </w:t>
      </w:r>
      <w:r>
        <w:t>Suite</w:t>
      </w:r>
      <w:r>
        <w:rPr>
          <w:spacing w:val="-10"/>
        </w:rPr>
        <w:t xml:space="preserve"> </w:t>
      </w:r>
      <w:r>
        <w:t>400 Cranberry</w:t>
      </w:r>
      <w:r>
        <w:rPr>
          <w:spacing w:val="-10"/>
        </w:rPr>
        <w:t xml:space="preserve"> </w:t>
      </w:r>
      <w:r>
        <w:t>Township,</w:t>
      </w:r>
      <w:r>
        <w:rPr>
          <w:spacing w:val="-9"/>
        </w:rPr>
        <w:t xml:space="preserve"> </w:t>
      </w:r>
      <w:r>
        <w:t>PA</w:t>
      </w:r>
      <w:r>
        <w:rPr>
          <w:spacing w:val="-7"/>
        </w:rPr>
        <w:t xml:space="preserve"> </w:t>
      </w:r>
      <w:r>
        <w:rPr>
          <w:spacing w:val="-2"/>
        </w:rPr>
        <w:t>16066</w:t>
      </w:r>
    </w:p>
    <w:sectPr w:rsidR="00F332BF">
      <w:pgSz w:w="12240" w:h="15840"/>
      <w:pgMar w:top="1360" w:right="1680" w:bottom="880" w:left="1700" w:header="0"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BF4E" w14:textId="77777777" w:rsidR="007B7B06" w:rsidRDefault="007B7B06">
      <w:r>
        <w:separator/>
      </w:r>
    </w:p>
  </w:endnote>
  <w:endnote w:type="continuationSeparator" w:id="0">
    <w:p w14:paraId="5217730D" w14:textId="77777777" w:rsidR="007B7B06" w:rsidRDefault="007B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BFA8" w14:textId="77777777" w:rsidR="00F332BF" w:rsidRDefault="00000000">
    <w:pPr>
      <w:pStyle w:val="BodyText"/>
      <w:spacing w:line="14" w:lineRule="auto"/>
      <w:rPr>
        <w:sz w:val="20"/>
      </w:rPr>
    </w:pPr>
    <w:r>
      <w:pict w14:anchorId="05A2A161">
        <v:shapetype id="_x0000_t202" coordsize="21600,21600" o:spt="202" path="m,l,21600r21600,l21600,xe">
          <v:stroke joinstyle="miter"/>
          <v:path gradientshapeok="t" o:connecttype="rect"/>
        </v:shapetype>
        <v:shape id="docshape2" o:spid="_x0000_s1025" type="#_x0000_t202" style="position:absolute;margin-left:297pt;margin-top:746.35pt;width:19pt;height:15.3pt;z-index:-251658752;mso-position-horizontal-relative:page;mso-position-vertical-relative:page" filled="f" stroked="f">
          <v:textbox inset="0,0,0,0">
            <w:txbxContent>
              <w:p w14:paraId="4B15C76D" w14:textId="77777777" w:rsidR="00F332BF" w:rsidRDefault="00000000">
                <w:pPr>
                  <w:pStyle w:val="BodyText"/>
                  <w:spacing w:before="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BF88" w14:textId="77777777" w:rsidR="007B7B06" w:rsidRDefault="007B7B06">
      <w:r>
        <w:separator/>
      </w:r>
    </w:p>
  </w:footnote>
  <w:footnote w:type="continuationSeparator" w:id="0">
    <w:p w14:paraId="572C4D79" w14:textId="77777777" w:rsidR="007B7B06" w:rsidRDefault="007B7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D02C2"/>
    <w:multiLevelType w:val="hybridMultilevel"/>
    <w:tmpl w:val="1C16EE5C"/>
    <w:lvl w:ilvl="0" w:tplc="E6ECB0D8">
      <w:start w:val="1"/>
      <w:numFmt w:val="lowerLetter"/>
      <w:lvlText w:val="(%1)"/>
      <w:lvlJc w:val="left"/>
      <w:pPr>
        <w:ind w:left="1540" w:hanging="575"/>
      </w:pPr>
      <w:rPr>
        <w:rFonts w:ascii="Times New Roman" w:eastAsia="Times New Roman" w:hAnsi="Times New Roman" w:cs="Times New Roman" w:hint="default"/>
        <w:b w:val="0"/>
        <w:bCs w:val="0"/>
        <w:i w:val="0"/>
        <w:iCs w:val="0"/>
        <w:w w:val="99"/>
        <w:sz w:val="24"/>
        <w:szCs w:val="24"/>
        <w:lang w:val="en-US" w:eastAsia="en-US" w:bidi="ar-SA"/>
      </w:rPr>
    </w:lvl>
    <w:lvl w:ilvl="1" w:tplc="FD52B9A2">
      <w:numFmt w:val="bullet"/>
      <w:lvlText w:val="•"/>
      <w:lvlJc w:val="left"/>
      <w:pPr>
        <w:ind w:left="2272" w:hanging="575"/>
      </w:pPr>
      <w:rPr>
        <w:rFonts w:hint="default"/>
        <w:lang w:val="en-US" w:eastAsia="en-US" w:bidi="ar-SA"/>
      </w:rPr>
    </w:lvl>
    <w:lvl w:ilvl="2" w:tplc="F04E96DE">
      <w:numFmt w:val="bullet"/>
      <w:lvlText w:val="•"/>
      <w:lvlJc w:val="left"/>
      <w:pPr>
        <w:ind w:left="3004" w:hanging="575"/>
      </w:pPr>
      <w:rPr>
        <w:rFonts w:hint="default"/>
        <w:lang w:val="en-US" w:eastAsia="en-US" w:bidi="ar-SA"/>
      </w:rPr>
    </w:lvl>
    <w:lvl w:ilvl="3" w:tplc="49B07D48">
      <w:numFmt w:val="bullet"/>
      <w:lvlText w:val="•"/>
      <w:lvlJc w:val="left"/>
      <w:pPr>
        <w:ind w:left="3736" w:hanging="575"/>
      </w:pPr>
      <w:rPr>
        <w:rFonts w:hint="default"/>
        <w:lang w:val="en-US" w:eastAsia="en-US" w:bidi="ar-SA"/>
      </w:rPr>
    </w:lvl>
    <w:lvl w:ilvl="4" w:tplc="BCFA42D4">
      <w:numFmt w:val="bullet"/>
      <w:lvlText w:val="•"/>
      <w:lvlJc w:val="left"/>
      <w:pPr>
        <w:ind w:left="4468" w:hanging="575"/>
      </w:pPr>
      <w:rPr>
        <w:rFonts w:hint="default"/>
        <w:lang w:val="en-US" w:eastAsia="en-US" w:bidi="ar-SA"/>
      </w:rPr>
    </w:lvl>
    <w:lvl w:ilvl="5" w:tplc="3CCE0430">
      <w:numFmt w:val="bullet"/>
      <w:lvlText w:val="•"/>
      <w:lvlJc w:val="left"/>
      <w:pPr>
        <w:ind w:left="5200" w:hanging="575"/>
      </w:pPr>
      <w:rPr>
        <w:rFonts w:hint="default"/>
        <w:lang w:val="en-US" w:eastAsia="en-US" w:bidi="ar-SA"/>
      </w:rPr>
    </w:lvl>
    <w:lvl w:ilvl="6" w:tplc="0890B508">
      <w:numFmt w:val="bullet"/>
      <w:lvlText w:val="•"/>
      <w:lvlJc w:val="left"/>
      <w:pPr>
        <w:ind w:left="5932" w:hanging="575"/>
      </w:pPr>
      <w:rPr>
        <w:rFonts w:hint="default"/>
        <w:lang w:val="en-US" w:eastAsia="en-US" w:bidi="ar-SA"/>
      </w:rPr>
    </w:lvl>
    <w:lvl w:ilvl="7" w:tplc="6E82E6DE">
      <w:numFmt w:val="bullet"/>
      <w:lvlText w:val="•"/>
      <w:lvlJc w:val="left"/>
      <w:pPr>
        <w:ind w:left="6664" w:hanging="575"/>
      </w:pPr>
      <w:rPr>
        <w:rFonts w:hint="default"/>
        <w:lang w:val="en-US" w:eastAsia="en-US" w:bidi="ar-SA"/>
      </w:rPr>
    </w:lvl>
    <w:lvl w:ilvl="8" w:tplc="4F7CB7D0">
      <w:numFmt w:val="bullet"/>
      <w:lvlText w:val="•"/>
      <w:lvlJc w:val="left"/>
      <w:pPr>
        <w:ind w:left="7396" w:hanging="575"/>
      </w:pPr>
      <w:rPr>
        <w:rFonts w:hint="default"/>
        <w:lang w:val="en-US" w:eastAsia="en-US" w:bidi="ar-SA"/>
      </w:rPr>
    </w:lvl>
  </w:abstractNum>
  <w:abstractNum w:abstractNumId="1" w15:restartNumberingAfterBreak="0">
    <w:nsid w:val="3A075EBF"/>
    <w:multiLevelType w:val="hybridMultilevel"/>
    <w:tmpl w:val="39CC9FD2"/>
    <w:lvl w:ilvl="0" w:tplc="BE6482F2">
      <w:start w:val="1"/>
      <w:numFmt w:val="lowerLetter"/>
      <w:lvlText w:val="(%1)"/>
      <w:lvlJc w:val="left"/>
      <w:pPr>
        <w:ind w:left="1540" w:hanging="575"/>
      </w:pPr>
      <w:rPr>
        <w:rFonts w:ascii="Times New Roman" w:eastAsia="Times New Roman" w:hAnsi="Times New Roman" w:cs="Times New Roman" w:hint="default"/>
        <w:b w:val="0"/>
        <w:bCs w:val="0"/>
        <w:i w:val="0"/>
        <w:iCs w:val="0"/>
        <w:w w:val="99"/>
        <w:sz w:val="24"/>
        <w:szCs w:val="24"/>
        <w:lang w:val="en-US" w:eastAsia="en-US" w:bidi="ar-SA"/>
      </w:rPr>
    </w:lvl>
    <w:lvl w:ilvl="1" w:tplc="1F8CA5DC">
      <w:numFmt w:val="bullet"/>
      <w:lvlText w:val="•"/>
      <w:lvlJc w:val="left"/>
      <w:pPr>
        <w:ind w:left="2272" w:hanging="575"/>
      </w:pPr>
      <w:rPr>
        <w:rFonts w:hint="default"/>
        <w:lang w:val="en-US" w:eastAsia="en-US" w:bidi="ar-SA"/>
      </w:rPr>
    </w:lvl>
    <w:lvl w:ilvl="2" w:tplc="934E8BF4">
      <w:numFmt w:val="bullet"/>
      <w:lvlText w:val="•"/>
      <w:lvlJc w:val="left"/>
      <w:pPr>
        <w:ind w:left="3004" w:hanging="575"/>
      </w:pPr>
      <w:rPr>
        <w:rFonts w:hint="default"/>
        <w:lang w:val="en-US" w:eastAsia="en-US" w:bidi="ar-SA"/>
      </w:rPr>
    </w:lvl>
    <w:lvl w:ilvl="3" w:tplc="88442B00">
      <w:numFmt w:val="bullet"/>
      <w:lvlText w:val="•"/>
      <w:lvlJc w:val="left"/>
      <w:pPr>
        <w:ind w:left="3736" w:hanging="575"/>
      </w:pPr>
      <w:rPr>
        <w:rFonts w:hint="default"/>
        <w:lang w:val="en-US" w:eastAsia="en-US" w:bidi="ar-SA"/>
      </w:rPr>
    </w:lvl>
    <w:lvl w:ilvl="4" w:tplc="13867D90">
      <w:numFmt w:val="bullet"/>
      <w:lvlText w:val="•"/>
      <w:lvlJc w:val="left"/>
      <w:pPr>
        <w:ind w:left="4468" w:hanging="575"/>
      </w:pPr>
      <w:rPr>
        <w:rFonts w:hint="default"/>
        <w:lang w:val="en-US" w:eastAsia="en-US" w:bidi="ar-SA"/>
      </w:rPr>
    </w:lvl>
    <w:lvl w:ilvl="5" w:tplc="864EC1F8">
      <w:numFmt w:val="bullet"/>
      <w:lvlText w:val="•"/>
      <w:lvlJc w:val="left"/>
      <w:pPr>
        <w:ind w:left="5200" w:hanging="575"/>
      </w:pPr>
      <w:rPr>
        <w:rFonts w:hint="default"/>
        <w:lang w:val="en-US" w:eastAsia="en-US" w:bidi="ar-SA"/>
      </w:rPr>
    </w:lvl>
    <w:lvl w:ilvl="6" w:tplc="E8D61D0C">
      <w:numFmt w:val="bullet"/>
      <w:lvlText w:val="•"/>
      <w:lvlJc w:val="left"/>
      <w:pPr>
        <w:ind w:left="5932" w:hanging="575"/>
      </w:pPr>
      <w:rPr>
        <w:rFonts w:hint="default"/>
        <w:lang w:val="en-US" w:eastAsia="en-US" w:bidi="ar-SA"/>
      </w:rPr>
    </w:lvl>
    <w:lvl w:ilvl="7" w:tplc="DBD8A356">
      <w:numFmt w:val="bullet"/>
      <w:lvlText w:val="•"/>
      <w:lvlJc w:val="left"/>
      <w:pPr>
        <w:ind w:left="6664" w:hanging="575"/>
      </w:pPr>
      <w:rPr>
        <w:rFonts w:hint="default"/>
        <w:lang w:val="en-US" w:eastAsia="en-US" w:bidi="ar-SA"/>
      </w:rPr>
    </w:lvl>
    <w:lvl w:ilvl="8" w:tplc="9AFACF68">
      <w:numFmt w:val="bullet"/>
      <w:lvlText w:val="•"/>
      <w:lvlJc w:val="left"/>
      <w:pPr>
        <w:ind w:left="7396" w:hanging="575"/>
      </w:pPr>
      <w:rPr>
        <w:rFonts w:hint="default"/>
        <w:lang w:val="en-US" w:eastAsia="en-US" w:bidi="ar-SA"/>
      </w:rPr>
    </w:lvl>
  </w:abstractNum>
  <w:abstractNum w:abstractNumId="2" w15:restartNumberingAfterBreak="0">
    <w:nsid w:val="557C50E2"/>
    <w:multiLevelType w:val="hybridMultilevel"/>
    <w:tmpl w:val="6396CE78"/>
    <w:lvl w:ilvl="0" w:tplc="830E0F3E">
      <w:start w:val="1"/>
      <w:numFmt w:val="lowerLetter"/>
      <w:lvlText w:val="(%1)"/>
      <w:lvlJc w:val="left"/>
      <w:pPr>
        <w:ind w:left="1540" w:hanging="539"/>
      </w:pPr>
      <w:rPr>
        <w:rFonts w:ascii="Times New Roman" w:eastAsia="Times New Roman" w:hAnsi="Times New Roman" w:cs="Times New Roman" w:hint="default"/>
        <w:b w:val="0"/>
        <w:bCs w:val="0"/>
        <w:i w:val="0"/>
        <w:iCs w:val="0"/>
        <w:w w:val="99"/>
        <w:sz w:val="24"/>
        <w:szCs w:val="24"/>
        <w:lang w:val="en-US" w:eastAsia="en-US" w:bidi="ar-SA"/>
      </w:rPr>
    </w:lvl>
    <w:lvl w:ilvl="1" w:tplc="FB28CA46">
      <w:numFmt w:val="bullet"/>
      <w:lvlText w:val="•"/>
      <w:lvlJc w:val="left"/>
      <w:pPr>
        <w:ind w:left="2272" w:hanging="539"/>
      </w:pPr>
      <w:rPr>
        <w:rFonts w:hint="default"/>
        <w:lang w:val="en-US" w:eastAsia="en-US" w:bidi="ar-SA"/>
      </w:rPr>
    </w:lvl>
    <w:lvl w:ilvl="2" w:tplc="6790A024">
      <w:numFmt w:val="bullet"/>
      <w:lvlText w:val="•"/>
      <w:lvlJc w:val="left"/>
      <w:pPr>
        <w:ind w:left="3004" w:hanging="539"/>
      </w:pPr>
      <w:rPr>
        <w:rFonts w:hint="default"/>
        <w:lang w:val="en-US" w:eastAsia="en-US" w:bidi="ar-SA"/>
      </w:rPr>
    </w:lvl>
    <w:lvl w:ilvl="3" w:tplc="2F1A7FB6">
      <w:numFmt w:val="bullet"/>
      <w:lvlText w:val="•"/>
      <w:lvlJc w:val="left"/>
      <w:pPr>
        <w:ind w:left="3736" w:hanging="539"/>
      </w:pPr>
      <w:rPr>
        <w:rFonts w:hint="default"/>
        <w:lang w:val="en-US" w:eastAsia="en-US" w:bidi="ar-SA"/>
      </w:rPr>
    </w:lvl>
    <w:lvl w:ilvl="4" w:tplc="0FE0546C">
      <w:numFmt w:val="bullet"/>
      <w:lvlText w:val="•"/>
      <w:lvlJc w:val="left"/>
      <w:pPr>
        <w:ind w:left="4468" w:hanging="539"/>
      </w:pPr>
      <w:rPr>
        <w:rFonts w:hint="default"/>
        <w:lang w:val="en-US" w:eastAsia="en-US" w:bidi="ar-SA"/>
      </w:rPr>
    </w:lvl>
    <w:lvl w:ilvl="5" w:tplc="306E3D88">
      <w:numFmt w:val="bullet"/>
      <w:lvlText w:val="•"/>
      <w:lvlJc w:val="left"/>
      <w:pPr>
        <w:ind w:left="5200" w:hanging="539"/>
      </w:pPr>
      <w:rPr>
        <w:rFonts w:hint="default"/>
        <w:lang w:val="en-US" w:eastAsia="en-US" w:bidi="ar-SA"/>
      </w:rPr>
    </w:lvl>
    <w:lvl w:ilvl="6" w:tplc="086EC1FA">
      <w:numFmt w:val="bullet"/>
      <w:lvlText w:val="•"/>
      <w:lvlJc w:val="left"/>
      <w:pPr>
        <w:ind w:left="5932" w:hanging="539"/>
      </w:pPr>
      <w:rPr>
        <w:rFonts w:hint="default"/>
        <w:lang w:val="en-US" w:eastAsia="en-US" w:bidi="ar-SA"/>
      </w:rPr>
    </w:lvl>
    <w:lvl w:ilvl="7" w:tplc="39502B0E">
      <w:numFmt w:val="bullet"/>
      <w:lvlText w:val="•"/>
      <w:lvlJc w:val="left"/>
      <w:pPr>
        <w:ind w:left="6664" w:hanging="539"/>
      </w:pPr>
      <w:rPr>
        <w:rFonts w:hint="default"/>
        <w:lang w:val="en-US" w:eastAsia="en-US" w:bidi="ar-SA"/>
      </w:rPr>
    </w:lvl>
    <w:lvl w:ilvl="8" w:tplc="30B0411C">
      <w:numFmt w:val="bullet"/>
      <w:lvlText w:val="•"/>
      <w:lvlJc w:val="left"/>
      <w:pPr>
        <w:ind w:left="7396" w:hanging="539"/>
      </w:pPr>
      <w:rPr>
        <w:rFonts w:hint="default"/>
        <w:lang w:val="en-US" w:eastAsia="en-US" w:bidi="ar-SA"/>
      </w:rPr>
    </w:lvl>
  </w:abstractNum>
  <w:abstractNum w:abstractNumId="3" w15:restartNumberingAfterBreak="0">
    <w:nsid w:val="5E2918C9"/>
    <w:multiLevelType w:val="hybridMultilevel"/>
    <w:tmpl w:val="384E8C56"/>
    <w:lvl w:ilvl="0" w:tplc="3F3677D2">
      <w:start w:val="1"/>
      <w:numFmt w:val="lowerLetter"/>
      <w:lvlText w:val="(%1)"/>
      <w:lvlJc w:val="left"/>
      <w:pPr>
        <w:ind w:left="1538" w:hanging="539"/>
      </w:pPr>
      <w:rPr>
        <w:rFonts w:ascii="Times New Roman" w:eastAsia="Times New Roman" w:hAnsi="Times New Roman" w:cs="Times New Roman" w:hint="default"/>
        <w:b w:val="0"/>
        <w:bCs w:val="0"/>
        <w:i w:val="0"/>
        <w:iCs w:val="0"/>
        <w:w w:val="99"/>
        <w:sz w:val="24"/>
        <w:szCs w:val="24"/>
        <w:lang w:val="en-US" w:eastAsia="en-US" w:bidi="ar-SA"/>
      </w:rPr>
    </w:lvl>
    <w:lvl w:ilvl="1" w:tplc="21368052">
      <w:start w:val="1"/>
      <w:numFmt w:val="upperLetter"/>
      <w:lvlText w:val="%2."/>
      <w:lvlJc w:val="left"/>
      <w:pPr>
        <w:ind w:left="3678" w:hanging="353"/>
        <w:jc w:val="right"/>
      </w:pPr>
      <w:rPr>
        <w:rFonts w:ascii="Times New Roman" w:eastAsia="Times New Roman" w:hAnsi="Times New Roman" w:cs="Times New Roman" w:hint="default"/>
        <w:b w:val="0"/>
        <w:bCs w:val="0"/>
        <w:i w:val="0"/>
        <w:iCs w:val="0"/>
        <w:w w:val="99"/>
        <w:sz w:val="24"/>
        <w:szCs w:val="24"/>
        <w:u w:val="single" w:color="000000"/>
        <w:lang w:val="en-US" w:eastAsia="en-US" w:bidi="ar-SA"/>
      </w:rPr>
    </w:lvl>
    <w:lvl w:ilvl="2" w:tplc="468239D4">
      <w:numFmt w:val="bullet"/>
      <w:lvlText w:val="•"/>
      <w:lvlJc w:val="left"/>
      <w:pPr>
        <w:ind w:left="4255" w:hanging="353"/>
      </w:pPr>
      <w:rPr>
        <w:rFonts w:hint="default"/>
        <w:lang w:val="en-US" w:eastAsia="en-US" w:bidi="ar-SA"/>
      </w:rPr>
    </w:lvl>
    <w:lvl w:ilvl="3" w:tplc="C2E8F9C8">
      <w:numFmt w:val="bullet"/>
      <w:lvlText w:val="•"/>
      <w:lvlJc w:val="left"/>
      <w:pPr>
        <w:ind w:left="4831" w:hanging="353"/>
      </w:pPr>
      <w:rPr>
        <w:rFonts w:hint="default"/>
        <w:lang w:val="en-US" w:eastAsia="en-US" w:bidi="ar-SA"/>
      </w:rPr>
    </w:lvl>
    <w:lvl w:ilvl="4" w:tplc="31284982">
      <w:numFmt w:val="bullet"/>
      <w:lvlText w:val="•"/>
      <w:lvlJc w:val="left"/>
      <w:pPr>
        <w:ind w:left="5406" w:hanging="353"/>
      </w:pPr>
      <w:rPr>
        <w:rFonts w:hint="default"/>
        <w:lang w:val="en-US" w:eastAsia="en-US" w:bidi="ar-SA"/>
      </w:rPr>
    </w:lvl>
    <w:lvl w:ilvl="5" w:tplc="92ECE0CC">
      <w:numFmt w:val="bullet"/>
      <w:lvlText w:val="•"/>
      <w:lvlJc w:val="left"/>
      <w:pPr>
        <w:ind w:left="5982" w:hanging="353"/>
      </w:pPr>
      <w:rPr>
        <w:rFonts w:hint="default"/>
        <w:lang w:val="en-US" w:eastAsia="en-US" w:bidi="ar-SA"/>
      </w:rPr>
    </w:lvl>
    <w:lvl w:ilvl="6" w:tplc="AD4E27FE">
      <w:numFmt w:val="bullet"/>
      <w:lvlText w:val="•"/>
      <w:lvlJc w:val="left"/>
      <w:pPr>
        <w:ind w:left="6557" w:hanging="353"/>
      </w:pPr>
      <w:rPr>
        <w:rFonts w:hint="default"/>
        <w:lang w:val="en-US" w:eastAsia="en-US" w:bidi="ar-SA"/>
      </w:rPr>
    </w:lvl>
    <w:lvl w:ilvl="7" w:tplc="C4302224">
      <w:numFmt w:val="bullet"/>
      <w:lvlText w:val="•"/>
      <w:lvlJc w:val="left"/>
      <w:pPr>
        <w:ind w:left="7133" w:hanging="353"/>
      </w:pPr>
      <w:rPr>
        <w:rFonts w:hint="default"/>
        <w:lang w:val="en-US" w:eastAsia="en-US" w:bidi="ar-SA"/>
      </w:rPr>
    </w:lvl>
    <w:lvl w:ilvl="8" w:tplc="27C65DB0">
      <w:numFmt w:val="bullet"/>
      <w:lvlText w:val="•"/>
      <w:lvlJc w:val="left"/>
      <w:pPr>
        <w:ind w:left="7708" w:hanging="353"/>
      </w:pPr>
      <w:rPr>
        <w:rFonts w:hint="default"/>
        <w:lang w:val="en-US" w:eastAsia="en-US" w:bidi="ar-SA"/>
      </w:rPr>
    </w:lvl>
  </w:abstractNum>
  <w:abstractNum w:abstractNumId="4" w15:restartNumberingAfterBreak="0">
    <w:nsid w:val="6007421B"/>
    <w:multiLevelType w:val="hybridMultilevel"/>
    <w:tmpl w:val="91306280"/>
    <w:lvl w:ilvl="0" w:tplc="4DFADF12">
      <w:start w:val="1"/>
      <w:numFmt w:val="lowerLetter"/>
      <w:lvlText w:val="(%1)"/>
      <w:lvlJc w:val="left"/>
      <w:pPr>
        <w:ind w:left="100" w:hanging="720"/>
      </w:pPr>
      <w:rPr>
        <w:rFonts w:ascii="Times New Roman" w:eastAsia="Times New Roman" w:hAnsi="Times New Roman" w:cs="Times New Roman" w:hint="default"/>
        <w:b w:val="0"/>
        <w:bCs w:val="0"/>
        <w:i w:val="0"/>
        <w:iCs w:val="0"/>
        <w:spacing w:val="-4"/>
        <w:w w:val="99"/>
        <w:sz w:val="24"/>
        <w:szCs w:val="24"/>
        <w:lang w:val="en-US" w:eastAsia="en-US" w:bidi="ar-SA"/>
      </w:rPr>
    </w:lvl>
    <w:lvl w:ilvl="1" w:tplc="35A8D74E">
      <w:start w:val="1"/>
      <w:numFmt w:val="lowerLetter"/>
      <w:lvlText w:val="(%2)"/>
      <w:lvlJc w:val="left"/>
      <w:pPr>
        <w:ind w:left="1540" w:hanging="575"/>
      </w:pPr>
      <w:rPr>
        <w:rFonts w:ascii="Times New Roman" w:eastAsia="Times New Roman" w:hAnsi="Times New Roman" w:cs="Times New Roman" w:hint="default"/>
        <w:b w:val="0"/>
        <w:bCs w:val="0"/>
        <w:i w:val="0"/>
        <w:iCs w:val="0"/>
        <w:w w:val="99"/>
        <w:sz w:val="24"/>
        <w:szCs w:val="24"/>
        <w:lang w:val="en-US" w:eastAsia="en-US" w:bidi="ar-SA"/>
      </w:rPr>
    </w:lvl>
    <w:lvl w:ilvl="2" w:tplc="452051B2">
      <w:start w:val="1"/>
      <w:numFmt w:val="decimal"/>
      <w:lvlText w:val="(%3)"/>
      <w:lvlJc w:val="left"/>
      <w:pPr>
        <w:ind w:left="3399" w:hanging="708"/>
      </w:pPr>
      <w:rPr>
        <w:rFonts w:ascii="Times New Roman" w:eastAsia="Times New Roman" w:hAnsi="Times New Roman" w:cs="Times New Roman" w:hint="default"/>
        <w:b w:val="0"/>
        <w:bCs w:val="0"/>
        <w:i w:val="0"/>
        <w:iCs w:val="0"/>
        <w:w w:val="99"/>
        <w:sz w:val="24"/>
        <w:szCs w:val="24"/>
        <w:lang w:val="en-US" w:eastAsia="en-US" w:bidi="ar-SA"/>
      </w:rPr>
    </w:lvl>
    <w:lvl w:ilvl="3" w:tplc="8D046596">
      <w:numFmt w:val="bullet"/>
      <w:lvlText w:val="•"/>
      <w:lvlJc w:val="left"/>
      <w:pPr>
        <w:ind w:left="4082" w:hanging="708"/>
      </w:pPr>
      <w:rPr>
        <w:rFonts w:hint="default"/>
        <w:lang w:val="en-US" w:eastAsia="en-US" w:bidi="ar-SA"/>
      </w:rPr>
    </w:lvl>
    <w:lvl w:ilvl="4" w:tplc="A22ABBDE">
      <w:numFmt w:val="bullet"/>
      <w:lvlText w:val="•"/>
      <w:lvlJc w:val="left"/>
      <w:pPr>
        <w:ind w:left="4765" w:hanging="708"/>
      </w:pPr>
      <w:rPr>
        <w:rFonts w:hint="default"/>
        <w:lang w:val="en-US" w:eastAsia="en-US" w:bidi="ar-SA"/>
      </w:rPr>
    </w:lvl>
    <w:lvl w:ilvl="5" w:tplc="B3D2ED1C">
      <w:numFmt w:val="bullet"/>
      <w:lvlText w:val="•"/>
      <w:lvlJc w:val="left"/>
      <w:pPr>
        <w:ind w:left="5447" w:hanging="708"/>
      </w:pPr>
      <w:rPr>
        <w:rFonts w:hint="default"/>
        <w:lang w:val="en-US" w:eastAsia="en-US" w:bidi="ar-SA"/>
      </w:rPr>
    </w:lvl>
    <w:lvl w:ilvl="6" w:tplc="0D1C4162">
      <w:numFmt w:val="bullet"/>
      <w:lvlText w:val="•"/>
      <w:lvlJc w:val="left"/>
      <w:pPr>
        <w:ind w:left="6130" w:hanging="708"/>
      </w:pPr>
      <w:rPr>
        <w:rFonts w:hint="default"/>
        <w:lang w:val="en-US" w:eastAsia="en-US" w:bidi="ar-SA"/>
      </w:rPr>
    </w:lvl>
    <w:lvl w:ilvl="7" w:tplc="B682243A">
      <w:numFmt w:val="bullet"/>
      <w:lvlText w:val="•"/>
      <w:lvlJc w:val="left"/>
      <w:pPr>
        <w:ind w:left="6812" w:hanging="708"/>
      </w:pPr>
      <w:rPr>
        <w:rFonts w:hint="default"/>
        <w:lang w:val="en-US" w:eastAsia="en-US" w:bidi="ar-SA"/>
      </w:rPr>
    </w:lvl>
    <w:lvl w:ilvl="8" w:tplc="34F06B38">
      <w:numFmt w:val="bullet"/>
      <w:lvlText w:val="•"/>
      <w:lvlJc w:val="left"/>
      <w:pPr>
        <w:ind w:left="7495" w:hanging="708"/>
      </w:pPr>
      <w:rPr>
        <w:rFonts w:hint="default"/>
        <w:lang w:val="en-US" w:eastAsia="en-US" w:bidi="ar-SA"/>
      </w:rPr>
    </w:lvl>
  </w:abstractNum>
  <w:abstractNum w:abstractNumId="5" w15:restartNumberingAfterBreak="0">
    <w:nsid w:val="75A34DF5"/>
    <w:multiLevelType w:val="hybridMultilevel"/>
    <w:tmpl w:val="F09299AA"/>
    <w:lvl w:ilvl="0" w:tplc="B49AFD88">
      <w:start w:val="1"/>
      <w:numFmt w:val="lowerRoman"/>
      <w:lvlText w:val="%1)"/>
      <w:lvlJc w:val="left"/>
      <w:pPr>
        <w:ind w:left="820" w:hanging="720"/>
      </w:pPr>
      <w:rPr>
        <w:rFonts w:ascii="Times New Roman" w:eastAsia="Times New Roman" w:hAnsi="Times New Roman" w:cs="Times New Roman" w:hint="default"/>
        <w:b w:val="0"/>
        <w:bCs w:val="0"/>
        <w:i w:val="0"/>
        <w:iCs w:val="0"/>
        <w:color w:val="FF0000"/>
        <w:w w:val="99"/>
        <w:sz w:val="24"/>
        <w:szCs w:val="24"/>
        <w:lang w:val="en-US" w:eastAsia="en-US" w:bidi="ar-SA"/>
      </w:rPr>
    </w:lvl>
    <w:lvl w:ilvl="1" w:tplc="ECF61DDA">
      <w:numFmt w:val="bullet"/>
      <w:lvlText w:val="•"/>
      <w:lvlJc w:val="left"/>
      <w:pPr>
        <w:ind w:left="1624" w:hanging="720"/>
      </w:pPr>
      <w:rPr>
        <w:rFonts w:hint="default"/>
        <w:lang w:val="en-US" w:eastAsia="en-US" w:bidi="ar-SA"/>
      </w:rPr>
    </w:lvl>
    <w:lvl w:ilvl="2" w:tplc="AA307764">
      <w:numFmt w:val="bullet"/>
      <w:lvlText w:val="•"/>
      <w:lvlJc w:val="left"/>
      <w:pPr>
        <w:ind w:left="2428" w:hanging="720"/>
      </w:pPr>
      <w:rPr>
        <w:rFonts w:hint="default"/>
        <w:lang w:val="en-US" w:eastAsia="en-US" w:bidi="ar-SA"/>
      </w:rPr>
    </w:lvl>
    <w:lvl w:ilvl="3" w:tplc="B4246708">
      <w:numFmt w:val="bullet"/>
      <w:lvlText w:val="•"/>
      <w:lvlJc w:val="left"/>
      <w:pPr>
        <w:ind w:left="3232" w:hanging="720"/>
      </w:pPr>
      <w:rPr>
        <w:rFonts w:hint="default"/>
        <w:lang w:val="en-US" w:eastAsia="en-US" w:bidi="ar-SA"/>
      </w:rPr>
    </w:lvl>
    <w:lvl w:ilvl="4" w:tplc="373416E4">
      <w:numFmt w:val="bullet"/>
      <w:lvlText w:val="•"/>
      <w:lvlJc w:val="left"/>
      <w:pPr>
        <w:ind w:left="4036" w:hanging="720"/>
      </w:pPr>
      <w:rPr>
        <w:rFonts w:hint="default"/>
        <w:lang w:val="en-US" w:eastAsia="en-US" w:bidi="ar-SA"/>
      </w:rPr>
    </w:lvl>
    <w:lvl w:ilvl="5" w:tplc="9BEE7D54">
      <w:numFmt w:val="bullet"/>
      <w:lvlText w:val="•"/>
      <w:lvlJc w:val="left"/>
      <w:pPr>
        <w:ind w:left="4840" w:hanging="720"/>
      </w:pPr>
      <w:rPr>
        <w:rFonts w:hint="default"/>
        <w:lang w:val="en-US" w:eastAsia="en-US" w:bidi="ar-SA"/>
      </w:rPr>
    </w:lvl>
    <w:lvl w:ilvl="6" w:tplc="72604166">
      <w:numFmt w:val="bullet"/>
      <w:lvlText w:val="•"/>
      <w:lvlJc w:val="left"/>
      <w:pPr>
        <w:ind w:left="5644" w:hanging="720"/>
      </w:pPr>
      <w:rPr>
        <w:rFonts w:hint="default"/>
        <w:lang w:val="en-US" w:eastAsia="en-US" w:bidi="ar-SA"/>
      </w:rPr>
    </w:lvl>
    <w:lvl w:ilvl="7" w:tplc="3A4E4D5C">
      <w:numFmt w:val="bullet"/>
      <w:lvlText w:val="•"/>
      <w:lvlJc w:val="left"/>
      <w:pPr>
        <w:ind w:left="6448" w:hanging="720"/>
      </w:pPr>
      <w:rPr>
        <w:rFonts w:hint="default"/>
        <w:lang w:val="en-US" w:eastAsia="en-US" w:bidi="ar-SA"/>
      </w:rPr>
    </w:lvl>
    <w:lvl w:ilvl="8" w:tplc="4BE0435E">
      <w:numFmt w:val="bullet"/>
      <w:lvlText w:val="•"/>
      <w:lvlJc w:val="left"/>
      <w:pPr>
        <w:ind w:left="7252" w:hanging="720"/>
      </w:pPr>
      <w:rPr>
        <w:rFonts w:hint="default"/>
        <w:lang w:val="en-US" w:eastAsia="en-US" w:bidi="ar-SA"/>
      </w:rPr>
    </w:lvl>
  </w:abstractNum>
  <w:abstractNum w:abstractNumId="6" w15:restartNumberingAfterBreak="0">
    <w:nsid w:val="76EB6AC6"/>
    <w:multiLevelType w:val="hybridMultilevel"/>
    <w:tmpl w:val="EDD6D424"/>
    <w:lvl w:ilvl="0" w:tplc="0406BEBE">
      <w:start w:val="1"/>
      <w:numFmt w:val="lowerLetter"/>
      <w:lvlText w:val="(%1)"/>
      <w:lvlJc w:val="left"/>
      <w:pPr>
        <w:ind w:left="100" w:hanging="719"/>
      </w:pPr>
      <w:rPr>
        <w:rFonts w:ascii="Times New Roman" w:eastAsia="Times New Roman" w:hAnsi="Times New Roman" w:cs="Times New Roman" w:hint="default"/>
        <w:b w:val="0"/>
        <w:bCs w:val="0"/>
        <w:i w:val="0"/>
        <w:iCs w:val="0"/>
        <w:w w:val="99"/>
        <w:sz w:val="24"/>
        <w:szCs w:val="24"/>
        <w:lang w:val="en-US" w:eastAsia="en-US" w:bidi="ar-SA"/>
      </w:rPr>
    </w:lvl>
    <w:lvl w:ilvl="1" w:tplc="2212591C">
      <w:start w:val="1"/>
      <w:numFmt w:val="lowerRoman"/>
      <w:lvlText w:val="%2)"/>
      <w:lvlJc w:val="left"/>
      <w:pPr>
        <w:ind w:left="820" w:hanging="720"/>
      </w:pPr>
      <w:rPr>
        <w:rFonts w:ascii="Times New Roman" w:eastAsia="Times New Roman" w:hAnsi="Times New Roman" w:cs="Times New Roman" w:hint="default"/>
        <w:b w:val="0"/>
        <w:bCs w:val="0"/>
        <w:i w:val="0"/>
        <w:iCs w:val="0"/>
        <w:color w:val="FF0000"/>
        <w:w w:val="99"/>
        <w:sz w:val="24"/>
        <w:szCs w:val="24"/>
        <w:lang w:val="en-US" w:eastAsia="en-US" w:bidi="ar-SA"/>
      </w:rPr>
    </w:lvl>
    <w:lvl w:ilvl="2" w:tplc="05968366">
      <w:start w:val="1"/>
      <w:numFmt w:val="lowerLetter"/>
      <w:lvlText w:val="%3)"/>
      <w:lvlJc w:val="left"/>
      <w:pPr>
        <w:ind w:left="2620" w:hanging="360"/>
      </w:pPr>
      <w:rPr>
        <w:rFonts w:ascii="Times New Roman" w:eastAsia="Times New Roman" w:hAnsi="Times New Roman" w:cs="Times New Roman" w:hint="default"/>
        <w:b w:val="0"/>
        <w:bCs w:val="0"/>
        <w:i w:val="0"/>
        <w:iCs w:val="0"/>
        <w:color w:val="FF0000"/>
        <w:w w:val="99"/>
        <w:sz w:val="24"/>
        <w:szCs w:val="24"/>
        <w:lang w:val="en-US" w:eastAsia="en-US" w:bidi="ar-SA"/>
      </w:rPr>
    </w:lvl>
    <w:lvl w:ilvl="3" w:tplc="805E2D92">
      <w:numFmt w:val="bullet"/>
      <w:lvlText w:val="•"/>
      <w:lvlJc w:val="left"/>
      <w:pPr>
        <w:ind w:left="2620" w:hanging="360"/>
      </w:pPr>
      <w:rPr>
        <w:rFonts w:hint="default"/>
        <w:lang w:val="en-US" w:eastAsia="en-US" w:bidi="ar-SA"/>
      </w:rPr>
    </w:lvl>
    <w:lvl w:ilvl="4" w:tplc="BB7AD2A2">
      <w:numFmt w:val="bullet"/>
      <w:lvlText w:val="•"/>
      <w:lvlJc w:val="left"/>
      <w:pPr>
        <w:ind w:left="3511" w:hanging="360"/>
      </w:pPr>
      <w:rPr>
        <w:rFonts w:hint="default"/>
        <w:lang w:val="en-US" w:eastAsia="en-US" w:bidi="ar-SA"/>
      </w:rPr>
    </w:lvl>
    <w:lvl w:ilvl="5" w:tplc="520C200A">
      <w:numFmt w:val="bullet"/>
      <w:lvlText w:val="•"/>
      <w:lvlJc w:val="left"/>
      <w:pPr>
        <w:ind w:left="4402" w:hanging="360"/>
      </w:pPr>
      <w:rPr>
        <w:rFonts w:hint="default"/>
        <w:lang w:val="en-US" w:eastAsia="en-US" w:bidi="ar-SA"/>
      </w:rPr>
    </w:lvl>
    <w:lvl w:ilvl="6" w:tplc="AB0A5116">
      <w:numFmt w:val="bullet"/>
      <w:lvlText w:val="•"/>
      <w:lvlJc w:val="left"/>
      <w:pPr>
        <w:ind w:left="5294" w:hanging="360"/>
      </w:pPr>
      <w:rPr>
        <w:rFonts w:hint="default"/>
        <w:lang w:val="en-US" w:eastAsia="en-US" w:bidi="ar-SA"/>
      </w:rPr>
    </w:lvl>
    <w:lvl w:ilvl="7" w:tplc="0F849E64">
      <w:numFmt w:val="bullet"/>
      <w:lvlText w:val="•"/>
      <w:lvlJc w:val="left"/>
      <w:pPr>
        <w:ind w:left="6185" w:hanging="360"/>
      </w:pPr>
      <w:rPr>
        <w:rFonts w:hint="default"/>
        <w:lang w:val="en-US" w:eastAsia="en-US" w:bidi="ar-SA"/>
      </w:rPr>
    </w:lvl>
    <w:lvl w:ilvl="8" w:tplc="F56E3516">
      <w:numFmt w:val="bullet"/>
      <w:lvlText w:val="•"/>
      <w:lvlJc w:val="left"/>
      <w:pPr>
        <w:ind w:left="7077" w:hanging="360"/>
      </w:pPr>
      <w:rPr>
        <w:rFonts w:hint="default"/>
        <w:lang w:val="en-US" w:eastAsia="en-US" w:bidi="ar-SA"/>
      </w:rPr>
    </w:lvl>
  </w:abstractNum>
  <w:num w:numId="1" w16cid:durableId="2001108894">
    <w:abstractNumId w:val="5"/>
  </w:num>
  <w:num w:numId="2" w16cid:durableId="1673026365">
    <w:abstractNumId w:val="6"/>
  </w:num>
  <w:num w:numId="3" w16cid:durableId="1610046041">
    <w:abstractNumId w:val="3"/>
  </w:num>
  <w:num w:numId="4" w16cid:durableId="1292057386">
    <w:abstractNumId w:val="0"/>
  </w:num>
  <w:num w:numId="5" w16cid:durableId="1467233022">
    <w:abstractNumId w:val="2"/>
  </w:num>
  <w:num w:numId="6" w16cid:durableId="693651645">
    <w:abstractNumId w:val="4"/>
  </w:num>
  <w:num w:numId="7" w16cid:durableId="154659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7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332BF"/>
    <w:rsid w:val="007B7B06"/>
    <w:rsid w:val="008E4A37"/>
    <w:rsid w:val="009579BE"/>
    <w:rsid w:val="00CC0052"/>
    <w:rsid w:val="00F332BF"/>
    <w:rsid w:val="00F7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222382A1"/>
  <w15:docId w15:val="{C6C465F2-8D4E-405C-AFF0-4B85DA9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6398</Words>
  <Characters>36470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Microsoft Word - Amended Covenants</vt:lpstr>
    </vt:vector>
  </TitlesOfParts>
  <Company/>
  <LinksUpToDate>false</LinksUpToDate>
  <CharactersWithSpaces>42783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Amended Covenants</dc:title>
  <dc:creator>ethomas</dc:creator>
  <cp:lastModifiedBy>Steve Reynolds</cp:lastModifiedBy>
  <cp:revision>3</cp:revision>
  <dcterms:created xsi:type="dcterms:W3CDTF">2023-05-31T14:22:00Z</dcterms:created>
  <dcterms:modified xsi:type="dcterms:W3CDTF">2023-05-31T20:28:00Z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LastSaved">
    <vt:filetime>2023-05-31T00:00:00Z</vt:filetime>
  </property>
  <property fmtid="{D5CDD505-2E9C-101B-9397-08002B2CF9AE}" pid="4" name="Producer">
    <vt:lpwstr>Microsoft: Print To PDF</vt:lpwstr>
  </property>
</Properties>
</file>